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07A13" w:rsidRDefault="00A07A13" w:rsidP="00A07A13">
      <w:pPr>
        <w:pStyle w:val="Ttulo1"/>
        <w:spacing w:line="360" w:lineRule="auto"/>
        <w:rPr>
          <w:rFonts w:ascii="Times New Roman" w:hAnsi="Times New Roman" w:cs="Times New Roman"/>
          <w:color w:val="auto"/>
        </w:rPr>
      </w:pPr>
      <w:bookmarkStart w:id="0" w:name="_Toc448674634"/>
      <w:r>
        <w:rPr>
          <w:rFonts w:ascii="Times New Roman" w:hAnsi="Times New Roman" w:cs="Times New Roman"/>
          <w:color w:val="auto"/>
        </w:rPr>
        <w:t>Capítulo 4</w:t>
      </w:r>
      <w:r w:rsidRPr="00C16F00">
        <w:rPr>
          <w:rFonts w:ascii="Times New Roman" w:hAnsi="Times New Roman" w:cs="Times New Roman"/>
          <w:color w:val="auto"/>
        </w:rPr>
        <w:t>.</w:t>
      </w:r>
      <w:r>
        <w:rPr>
          <w:rFonts w:ascii="Times New Roman" w:hAnsi="Times New Roman" w:cs="Times New Roman"/>
          <w:color w:val="auto"/>
        </w:rPr>
        <w:t xml:space="preserve"> </w:t>
      </w:r>
      <w:r w:rsidRPr="00693C1B">
        <w:rPr>
          <w:rFonts w:ascii="Times New Roman" w:hAnsi="Times New Roman" w:cs="Times New Roman"/>
          <w:color w:val="auto"/>
        </w:rPr>
        <w:t>Capítulo IV: Línea base y análisis de causas</w:t>
      </w:r>
      <w:bookmarkEnd w:id="0"/>
    </w:p>
    <w:p w:rsidR="00A07A13" w:rsidRPr="00742B4E" w:rsidRDefault="00A07A13" w:rsidP="00A07A13">
      <w:pPr>
        <w:rPr>
          <w:rFonts w:ascii="Times New Roman" w:hAnsi="Times New Roman" w:cs="Times New Roman"/>
          <w:sz w:val="24"/>
          <w:szCs w:val="24"/>
        </w:rPr>
      </w:pPr>
    </w:p>
    <w:p w:rsidR="00A07A13" w:rsidRPr="001F063F" w:rsidRDefault="00A07A13" w:rsidP="00A07A13">
      <w:pPr>
        <w:rPr>
          <w:rFonts w:ascii="Times New Roman" w:hAnsi="Times New Roman" w:cs="Times New Roman"/>
          <w:b/>
          <w:sz w:val="28"/>
          <w:szCs w:val="28"/>
        </w:rPr>
      </w:pPr>
      <w:r w:rsidRPr="001F063F">
        <w:rPr>
          <w:rFonts w:ascii="Times New Roman" w:hAnsi="Times New Roman" w:cs="Times New Roman"/>
          <w:b/>
          <w:sz w:val="28"/>
          <w:szCs w:val="28"/>
        </w:rPr>
        <w:t>El flujo de proceso</w:t>
      </w:r>
    </w:p>
    <w:p w:rsidR="00A07A13" w:rsidRPr="00742B4E" w:rsidRDefault="00A07A13" w:rsidP="00A07A13">
      <w:pPr>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C</w:t>
      </w:r>
      <w:r w:rsidRPr="00742B4E">
        <w:rPr>
          <w:rFonts w:ascii="Times New Roman" w:hAnsi="Times New Roman" w:cs="Times New Roman"/>
          <w:sz w:val="24"/>
          <w:szCs w:val="24"/>
        </w:rPr>
        <w:t xml:space="preserve">on el fin de tener una mejor comprensión del diagrama </w:t>
      </w:r>
      <w:r>
        <w:rPr>
          <w:rFonts w:ascii="Times New Roman" w:hAnsi="Times New Roman" w:cs="Times New Roman"/>
          <w:sz w:val="24"/>
          <w:szCs w:val="24"/>
        </w:rPr>
        <w:t>de flujo, se describe e</w:t>
      </w:r>
      <w:r w:rsidRPr="00742B4E">
        <w:rPr>
          <w:rFonts w:ascii="Times New Roman" w:hAnsi="Times New Roman" w:cs="Times New Roman"/>
          <w:sz w:val="24"/>
          <w:szCs w:val="24"/>
        </w:rPr>
        <w:t xml:space="preserve">l proceso </w:t>
      </w:r>
      <w:r>
        <w:rPr>
          <w:rFonts w:ascii="Times New Roman" w:hAnsi="Times New Roman" w:cs="Times New Roman"/>
          <w:sz w:val="24"/>
          <w:szCs w:val="24"/>
        </w:rPr>
        <w:t xml:space="preserve">de atención de gestiones, el cual </w:t>
      </w:r>
      <w:r w:rsidRPr="00742B4E">
        <w:rPr>
          <w:rFonts w:ascii="Times New Roman" w:hAnsi="Times New Roman" w:cs="Times New Roman"/>
          <w:sz w:val="24"/>
          <w:szCs w:val="24"/>
        </w:rPr>
        <w:t xml:space="preserve">se compone de tres </w:t>
      </w:r>
      <w:r>
        <w:rPr>
          <w:rFonts w:ascii="Times New Roman" w:hAnsi="Times New Roman" w:cs="Times New Roman"/>
          <w:sz w:val="24"/>
          <w:szCs w:val="24"/>
        </w:rPr>
        <w:t xml:space="preserve">actividades y se detallan </w:t>
      </w:r>
      <w:r w:rsidRPr="00742B4E">
        <w:rPr>
          <w:rFonts w:ascii="Times New Roman" w:hAnsi="Times New Roman" w:cs="Times New Roman"/>
          <w:sz w:val="24"/>
          <w:szCs w:val="24"/>
        </w:rPr>
        <w:t xml:space="preserve"> a continuación</w:t>
      </w:r>
      <w:r>
        <w:rPr>
          <w:rFonts w:ascii="Times New Roman" w:hAnsi="Times New Roman" w:cs="Times New Roman"/>
          <w:sz w:val="24"/>
          <w:szCs w:val="24"/>
        </w:rPr>
        <w:t>:</w:t>
      </w:r>
    </w:p>
    <w:p w:rsidR="00A07A13" w:rsidRDefault="00A07A13" w:rsidP="00A07A13">
      <w:pPr>
        <w:spacing w:line="360" w:lineRule="auto"/>
        <w:rPr>
          <w:rFonts w:ascii="Times New Roman" w:hAnsi="Times New Roman" w:cs="Times New Roman"/>
          <w:sz w:val="24"/>
          <w:szCs w:val="24"/>
        </w:rPr>
      </w:pPr>
      <w:r w:rsidRPr="00BB7E99">
        <w:rPr>
          <w:rFonts w:ascii="Times New Roman" w:hAnsi="Times New Roman" w:cs="Times New Roman"/>
          <w:sz w:val="24"/>
          <w:szCs w:val="24"/>
        </w:rPr>
        <w:t>Recibir solicitudes</w:t>
      </w:r>
      <w:r>
        <w:rPr>
          <w:rFonts w:ascii="Times New Roman" w:hAnsi="Times New Roman" w:cs="Times New Roman"/>
          <w:sz w:val="24"/>
          <w:szCs w:val="24"/>
        </w:rPr>
        <w:t>: las solicitudes nacen en otros departamentos y áreas de la compañía, la misma queda almacenada según el tipo de gestión en una bandeja. L</w:t>
      </w:r>
      <w:r w:rsidRPr="00BB7E99">
        <w:rPr>
          <w:rFonts w:ascii="Times New Roman" w:hAnsi="Times New Roman" w:cs="Times New Roman"/>
          <w:sz w:val="24"/>
          <w:szCs w:val="24"/>
        </w:rPr>
        <w:t>os usuarios</w:t>
      </w:r>
      <w:r>
        <w:rPr>
          <w:rFonts w:ascii="Times New Roman" w:hAnsi="Times New Roman" w:cs="Times New Roman"/>
          <w:sz w:val="24"/>
          <w:szCs w:val="24"/>
        </w:rPr>
        <w:t xml:space="preserve"> del área en estudio </w:t>
      </w:r>
      <w:r w:rsidRPr="00BB7E99">
        <w:rPr>
          <w:rFonts w:ascii="Times New Roman" w:hAnsi="Times New Roman" w:cs="Times New Roman"/>
          <w:sz w:val="24"/>
          <w:szCs w:val="24"/>
        </w:rPr>
        <w:t>deben verificar la</w:t>
      </w:r>
      <w:r>
        <w:rPr>
          <w:rFonts w:ascii="Times New Roman" w:hAnsi="Times New Roman" w:cs="Times New Roman"/>
          <w:sz w:val="24"/>
          <w:szCs w:val="24"/>
        </w:rPr>
        <w:t>s</w:t>
      </w:r>
      <w:r w:rsidRPr="00BB7E99">
        <w:rPr>
          <w:rFonts w:ascii="Times New Roman" w:hAnsi="Times New Roman" w:cs="Times New Roman"/>
          <w:sz w:val="24"/>
          <w:szCs w:val="24"/>
        </w:rPr>
        <w:t xml:space="preserve"> </w:t>
      </w:r>
      <w:r>
        <w:rPr>
          <w:rFonts w:ascii="Times New Roman" w:hAnsi="Times New Roman" w:cs="Times New Roman"/>
          <w:sz w:val="24"/>
          <w:szCs w:val="24"/>
        </w:rPr>
        <w:t xml:space="preserve">bandejas para conocer la </w:t>
      </w:r>
      <w:r w:rsidRPr="00BB7E99">
        <w:rPr>
          <w:rFonts w:ascii="Times New Roman" w:hAnsi="Times New Roman" w:cs="Times New Roman"/>
          <w:sz w:val="24"/>
          <w:szCs w:val="24"/>
        </w:rPr>
        <w:t xml:space="preserve">cantidad de gestiones </w:t>
      </w:r>
      <w:r>
        <w:rPr>
          <w:rFonts w:ascii="Times New Roman" w:hAnsi="Times New Roman" w:cs="Times New Roman"/>
          <w:sz w:val="24"/>
          <w:szCs w:val="24"/>
        </w:rPr>
        <w:t>y</w:t>
      </w:r>
      <w:r w:rsidRPr="00BB7E99">
        <w:rPr>
          <w:rFonts w:ascii="Times New Roman" w:hAnsi="Times New Roman" w:cs="Times New Roman"/>
          <w:sz w:val="24"/>
          <w:szCs w:val="24"/>
        </w:rPr>
        <w:t xml:space="preserve"> discernir</w:t>
      </w:r>
      <w:r>
        <w:rPr>
          <w:rFonts w:ascii="Times New Roman" w:hAnsi="Times New Roman" w:cs="Times New Roman"/>
          <w:sz w:val="24"/>
          <w:szCs w:val="24"/>
        </w:rPr>
        <w:t xml:space="preserve"> si son manejables. Seguidamente deben </w:t>
      </w:r>
      <w:r w:rsidRPr="00BB7E99">
        <w:rPr>
          <w:rFonts w:ascii="Times New Roman" w:hAnsi="Times New Roman" w:cs="Times New Roman"/>
          <w:sz w:val="24"/>
          <w:szCs w:val="24"/>
        </w:rPr>
        <w:t>escoger las bandejas con mayor volumen y pronto a vencer.</w:t>
      </w:r>
    </w:p>
    <w:p w:rsidR="00A07A13" w:rsidRDefault="00A07A13" w:rsidP="00A07A13">
      <w:pPr>
        <w:spacing w:line="360" w:lineRule="auto"/>
        <w:rPr>
          <w:rFonts w:ascii="Times New Roman" w:hAnsi="Times New Roman" w:cs="Times New Roman"/>
          <w:sz w:val="24"/>
          <w:szCs w:val="24"/>
        </w:rPr>
      </w:pPr>
      <w:r w:rsidRPr="00BB7E99">
        <w:rPr>
          <w:rFonts w:ascii="Times New Roman" w:hAnsi="Times New Roman" w:cs="Times New Roman"/>
          <w:sz w:val="24"/>
          <w:szCs w:val="24"/>
        </w:rPr>
        <w:t>Resolver solicitudes</w:t>
      </w:r>
      <w:r>
        <w:rPr>
          <w:rFonts w:ascii="Times New Roman" w:hAnsi="Times New Roman" w:cs="Times New Roman"/>
          <w:sz w:val="24"/>
          <w:szCs w:val="24"/>
        </w:rPr>
        <w:t>: los mismos u</w:t>
      </w:r>
      <w:r w:rsidRPr="00BB7E99">
        <w:rPr>
          <w:rFonts w:ascii="Times New Roman" w:hAnsi="Times New Roman" w:cs="Times New Roman"/>
          <w:sz w:val="24"/>
          <w:szCs w:val="24"/>
        </w:rPr>
        <w:t>suarios modifican el afiliado o agreg</w:t>
      </w:r>
      <w:r>
        <w:rPr>
          <w:rFonts w:ascii="Times New Roman" w:hAnsi="Times New Roman" w:cs="Times New Roman"/>
          <w:sz w:val="24"/>
          <w:szCs w:val="24"/>
        </w:rPr>
        <w:t xml:space="preserve">an un nuevo producto según el requerimiento solicitado, además otro usuario </w:t>
      </w:r>
      <w:r w:rsidRPr="00BB7E99">
        <w:rPr>
          <w:rFonts w:ascii="Times New Roman" w:hAnsi="Times New Roman" w:cs="Times New Roman"/>
          <w:sz w:val="24"/>
          <w:szCs w:val="24"/>
        </w:rPr>
        <w:t>certifica la calida</w:t>
      </w:r>
      <w:r>
        <w:rPr>
          <w:rFonts w:ascii="Times New Roman" w:hAnsi="Times New Roman" w:cs="Times New Roman"/>
          <w:sz w:val="24"/>
          <w:szCs w:val="24"/>
        </w:rPr>
        <w:t>d y buena ejecución de la tarea, dando por finalizado el servicio.</w:t>
      </w:r>
    </w:p>
    <w:p w:rsidR="00A07A13" w:rsidRDefault="00A07A13" w:rsidP="00A07A13">
      <w:pPr>
        <w:spacing w:line="360" w:lineRule="auto"/>
        <w:rPr>
          <w:rFonts w:ascii="Times New Roman" w:hAnsi="Times New Roman" w:cs="Times New Roman"/>
          <w:sz w:val="24"/>
          <w:szCs w:val="24"/>
        </w:rPr>
      </w:pPr>
      <w:r w:rsidRPr="00BB7E99">
        <w:rPr>
          <w:rFonts w:ascii="Times New Roman" w:hAnsi="Times New Roman" w:cs="Times New Roman"/>
          <w:sz w:val="24"/>
          <w:szCs w:val="24"/>
        </w:rPr>
        <w:t>Entregar solicitud</w:t>
      </w:r>
      <w:r>
        <w:rPr>
          <w:rFonts w:ascii="Times New Roman" w:hAnsi="Times New Roman" w:cs="Times New Roman"/>
          <w:sz w:val="24"/>
          <w:szCs w:val="24"/>
        </w:rPr>
        <w:t>: con el fin de que la gestión continúe su proceso, se debe dejar un corto comentario con los cambios realizados, esto lo dejan plasmado en el sistema de la compañía, y pasan la gestión a la etapa siguiente donde otras áreas revisan y continúan con sus respectivos procesos.</w:t>
      </w:r>
    </w:p>
    <w:p w:rsidR="00A07A13" w:rsidRDefault="00A07A13" w:rsidP="00A07A13">
      <w:pPr>
        <w:keepNext/>
        <w:spacing w:line="360" w:lineRule="auto"/>
        <w:rPr>
          <w:rFonts w:ascii="Times New Roman" w:hAnsi="Times New Roman" w:cs="Times New Roman"/>
          <w:sz w:val="24"/>
          <w:szCs w:val="24"/>
        </w:rPr>
      </w:pPr>
      <w:r>
        <w:rPr>
          <w:rFonts w:ascii="Times New Roman" w:hAnsi="Times New Roman" w:cs="Times New Roman"/>
          <w:sz w:val="24"/>
          <w:szCs w:val="24"/>
        </w:rPr>
        <w:t>El flujo a grandes rasgos es muy sencillo, sin embargo cada operación presenta gran variedad de elementos, los cuales son tareas que cada usuario ejecuta para realizar su parte del proceso.</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b/>
          <w:sz w:val="24"/>
          <w:szCs w:val="24"/>
        </w:rPr>
        <w:t>Perfil de usuarios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Es importante comprender que el flujo necesita perfiles de usuario, los cuales se asignan para separar funciones con el fin de evitar que un mismo colaborador sea juez y parte en los cambios y modificaciones dentro del sistema de afiliados. Para ellos se nombraron los perfiles llamados “maestros” y “aprobadores” los cuales se describen brevemente:</w:t>
      </w:r>
    </w:p>
    <w:p w:rsidR="00A07A13" w:rsidRDefault="00A07A13" w:rsidP="00A07A13">
      <w:pPr>
        <w:spacing w:line="360" w:lineRule="auto"/>
        <w:rPr>
          <w:rFonts w:ascii="Times New Roman" w:hAnsi="Times New Roman" w:cs="Times New Roman"/>
          <w:sz w:val="24"/>
          <w:szCs w:val="24"/>
        </w:rPr>
      </w:pPr>
      <w:r w:rsidRPr="00DA2660">
        <w:rPr>
          <w:rFonts w:ascii="Times New Roman" w:hAnsi="Times New Roman" w:cs="Times New Roman"/>
          <w:b/>
          <w:sz w:val="24"/>
          <w:szCs w:val="24"/>
        </w:rPr>
        <w:lastRenderedPageBreak/>
        <w:t>Maestros:</w:t>
      </w:r>
      <w:r>
        <w:rPr>
          <w:rFonts w:ascii="Times New Roman" w:hAnsi="Times New Roman" w:cs="Times New Roman"/>
          <w:sz w:val="24"/>
          <w:szCs w:val="24"/>
        </w:rPr>
        <w:t xml:space="preserve"> existen cinco y son aquellos que tienen permisos dentro del sistema para accesar a realizar cambios en los comercios afiliados o realizar la matricula de productos complementarios para el comercio. Este perfil no podrá realizar aprobaciones en ningún sistema de la compañía.</w:t>
      </w:r>
    </w:p>
    <w:p w:rsidR="00A07A13" w:rsidRDefault="00A07A13" w:rsidP="00A07A13">
      <w:pPr>
        <w:spacing w:line="360" w:lineRule="auto"/>
        <w:rPr>
          <w:rFonts w:ascii="Times New Roman" w:hAnsi="Times New Roman" w:cs="Times New Roman"/>
          <w:sz w:val="24"/>
          <w:szCs w:val="24"/>
        </w:rPr>
      </w:pPr>
      <w:r w:rsidRPr="00DA2660">
        <w:rPr>
          <w:rFonts w:ascii="Times New Roman" w:hAnsi="Times New Roman" w:cs="Times New Roman"/>
          <w:b/>
          <w:sz w:val="24"/>
          <w:szCs w:val="24"/>
        </w:rPr>
        <w:t>Aprobadores:</w:t>
      </w:r>
      <w:r>
        <w:rPr>
          <w:rFonts w:ascii="Times New Roman" w:hAnsi="Times New Roman" w:cs="Times New Roman"/>
          <w:sz w:val="24"/>
          <w:szCs w:val="24"/>
        </w:rPr>
        <w:t xml:space="preserve"> para el flujo solo existe un usuario, el cual se encarga de asegurar y certificar que el cambio solicitado cuenta con documentación y requisitos que cumplen con las normas nacionales e internacionales, todo esto con el fin de garantizar seguridad y respaldo al cliente, esto sucede porque los datafonos trabajan con marcas las cuales son administradas desde Estados Unidos y envían a cada país las regulaciones que deben cumplir. Este perfil solo tiene acceso a visualizar, no puede realizar o crear cambios.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b/>
          <w:sz w:val="24"/>
          <w:szCs w:val="24"/>
        </w:rPr>
        <w:t>Bandejas y etapas del sistema:</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Para ambos perfiles existen bandejas, las cuales son un acceso al sistema que almacena las solicitudes antes de ser procesadas, cada bandeja representa una etapa en el proceso. El usuario puede observar la cantidad de solicitudes con su respectiva fecha de antigüedad.</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En resumen cada gestión se procesa en bandejas que a su vez representan una etapa para cada perfil. En la tabla siguiente se muestra un ejemplo del proceso de una gestión:</w:t>
      </w:r>
    </w:p>
    <w:p w:rsidR="00A07A13" w:rsidRPr="00F51FEF" w:rsidRDefault="00A07A13" w:rsidP="00A07A13">
      <w:pPr>
        <w:pStyle w:val="Epgrafe"/>
        <w:keepNext/>
        <w:jc w:val="center"/>
        <w:rPr>
          <w:rFonts w:ascii="Times New Roman" w:hAnsi="Times New Roman" w:cs="Times New Roman"/>
          <w:color w:val="auto"/>
          <w:sz w:val="22"/>
          <w:szCs w:val="22"/>
        </w:rPr>
      </w:pPr>
      <w:r w:rsidRPr="00F51FEF">
        <w:rPr>
          <w:rFonts w:ascii="Times New Roman" w:hAnsi="Times New Roman" w:cs="Times New Roman"/>
          <w:color w:val="auto"/>
          <w:sz w:val="22"/>
          <w:szCs w:val="22"/>
        </w:rPr>
        <w:t xml:space="preserve">Tabla </w:t>
      </w:r>
      <w:r w:rsidRPr="00F51FEF">
        <w:rPr>
          <w:rFonts w:ascii="Times New Roman" w:hAnsi="Times New Roman" w:cs="Times New Roman"/>
          <w:color w:val="auto"/>
          <w:sz w:val="22"/>
          <w:szCs w:val="22"/>
        </w:rPr>
        <w:fldChar w:fldCharType="begin"/>
      </w:r>
      <w:r w:rsidRPr="00F51FEF">
        <w:rPr>
          <w:rFonts w:ascii="Times New Roman" w:hAnsi="Times New Roman" w:cs="Times New Roman"/>
          <w:color w:val="auto"/>
          <w:sz w:val="22"/>
          <w:szCs w:val="22"/>
        </w:rPr>
        <w:instrText xml:space="preserve"> SEQ Tabla \* ARABIC </w:instrText>
      </w:r>
      <w:r w:rsidRPr="00F51FEF">
        <w:rPr>
          <w:rFonts w:ascii="Times New Roman" w:hAnsi="Times New Roman" w:cs="Times New Roman"/>
          <w:color w:val="auto"/>
          <w:sz w:val="22"/>
          <w:szCs w:val="22"/>
        </w:rPr>
        <w:fldChar w:fldCharType="separate"/>
      </w:r>
      <w:r>
        <w:rPr>
          <w:rFonts w:ascii="Times New Roman" w:hAnsi="Times New Roman" w:cs="Times New Roman"/>
          <w:noProof/>
          <w:color w:val="auto"/>
          <w:sz w:val="22"/>
          <w:szCs w:val="22"/>
        </w:rPr>
        <w:t>5</w:t>
      </w:r>
      <w:r w:rsidRPr="00F51FEF">
        <w:rPr>
          <w:rFonts w:ascii="Times New Roman" w:hAnsi="Times New Roman" w:cs="Times New Roman"/>
          <w:color w:val="auto"/>
          <w:sz w:val="22"/>
          <w:szCs w:val="22"/>
        </w:rPr>
        <w:fldChar w:fldCharType="end"/>
      </w:r>
      <w:r w:rsidRPr="00F51FEF">
        <w:rPr>
          <w:rFonts w:ascii="Times New Roman" w:hAnsi="Times New Roman" w:cs="Times New Roman"/>
          <w:color w:val="auto"/>
          <w:sz w:val="22"/>
          <w:szCs w:val="22"/>
        </w:rPr>
        <w:t>.Proceso</w:t>
      </w:r>
      <w:r w:rsidRPr="00F51FEF">
        <w:rPr>
          <w:rFonts w:ascii="Times New Roman" w:hAnsi="Times New Roman" w:cs="Times New Roman"/>
          <w:noProof/>
          <w:color w:val="auto"/>
          <w:sz w:val="22"/>
          <w:szCs w:val="22"/>
        </w:rPr>
        <w:t xml:space="preserve"> de una gestion</w:t>
      </w:r>
    </w:p>
    <w:p w:rsidR="00A07A13" w:rsidRDefault="00A07A13" w:rsidP="00A07A13">
      <w:pPr>
        <w:spacing w:line="360" w:lineRule="auto"/>
        <w:jc w:val="center"/>
        <w:rPr>
          <w:rFonts w:ascii="Times New Roman" w:hAnsi="Times New Roman" w:cs="Times New Roman"/>
          <w:b/>
          <w:sz w:val="24"/>
          <w:szCs w:val="24"/>
        </w:rPr>
      </w:pPr>
      <w:r>
        <w:rPr>
          <w:rFonts w:ascii="Times New Roman" w:hAnsi="Times New Roman" w:cs="Times New Roman"/>
          <w:noProof/>
          <w:sz w:val="24"/>
          <w:szCs w:val="24"/>
          <w:lang w:val="es-ES" w:eastAsia="es-ES"/>
        </w:rPr>
        <w:drawing>
          <wp:inline distT="0" distB="0" distL="0" distR="0">
            <wp:extent cx="1943100" cy="857250"/>
            <wp:effectExtent l="19050" t="0" r="0" b="0"/>
            <wp:docPr id="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1943100" cy="857250"/>
                    </a:xfrm>
                    <a:prstGeom prst="rect">
                      <a:avLst/>
                    </a:prstGeom>
                    <a:noFill/>
                    <a:ln w="9525">
                      <a:noFill/>
                      <a:miter lim="800000"/>
                      <a:headEnd/>
                      <a:tailEnd/>
                    </a:ln>
                  </pic:spPr>
                </pic:pic>
              </a:graphicData>
            </a:graphic>
          </wp:inline>
        </w:drawing>
      </w:r>
    </w:p>
    <w:p w:rsidR="00A07A13" w:rsidRPr="00F51FEF" w:rsidRDefault="00A07A13" w:rsidP="00A07A13">
      <w:pPr>
        <w:spacing w:line="360" w:lineRule="auto"/>
        <w:jc w:val="center"/>
        <w:rPr>
          <w:rFonts w:ascii="Times New Roman" w:hAnsi="Times New Roman" w:cs="Times New Roman"/>
          <w:b/>
          <w:sz w:val="24"/>
          <w:szCs w:val="24"/>
        </w:rPr>
      </w:pPr>
      <w:r w:rsidRPr="00F51FEF">
        <w:rPr>
          <w:rFonts w:ascii="Times New Roman" w:hAnsi="Times New Roman" w:cs="Times New Roman"/>
          <w:b/>
          <w:sz w:val="24"/>
          <w:szCs w:val="24"/>
        </w:rPr>
        <w:t>Fuente: el autor</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noProof/>
          <w:sz w:val="24"/>
          <w:szCs w:val="24"/>
          <w:lang w:val="es-ES" w:eastAsia="es-ES"/>
        </w:rPr>
      </w:pPr>
      <w:r>
        <w:rPr>
          <w:rFonts w:ascii="Times New Roman" w:hAnsi="Times New Roman" w:cs="Times New Roman"/>
          <w:sz w:val="24"/>
          <w:szCs w:val="24"/>
        </w:rPr>
        <w:t>La figura siguiente muestra un mapeo del proceso que ayuda a comprender la operativa, en donde cada actividad se describe horizontalmente y en la vista vertical la ejecución por un perfil</w:t>
      </w:r>
      <w:r>
        <w:rPr>
          <w:rFonts w:ascii="Times New Roman" w:hAnsi="Times New Roman" w:cs="Times New Roman"/>
          <w:noProof/>
          <w:sz w:val="24"/>
          <w:szCs w:val="24"/>
          <w:lang w:val="es-ES" w:eastAsia="es-ES"/>
        </w:rPr>
        <w:t>:</w:t>
      </w:r>
    </w:p>
    <w:p w:rsidR="00A07A13" w:rsidRDefault="00A07A13" w:rsidP="00A07A13">
      <w:pPr>
        <w:spacing w:line="360" w:lineRule="auto"/>
        <w:rPr>
          <w:rFonts w:ascii="Times New Roman" w:hAnsi="Times New Roman" w:cs="Times New Roman"/>
          <w:sz w:val="24"/>
          <w:szCs w:val="24"/>
        </w:rPr>
        <w:sectPr w:rsidR="00A07A13" w:rsidSect="00F32DAF">
          <w:pgSz w:w="12240" w:h="15840"/>
          <w:pgMar w:top="1418" w:right="1418" w:bottom="1418" w:left="1985" w:header="709" w:footer="709" w:gutter="0"/>
          <w:cols w:space="708"/>
          <w:docGrid w:linePitch="360"/>
        </w:sectPr>
      </w:pPr>
    </w:p>
    <w:p w:rsidR="00A07A13" w:rsidRDefault="00A07A13" w:rsidP="00A07A13">
      <w:pPr>
        <w:spacing w:line="360" w:lineRule="auto"/>
        <w:rPr>
          <w:rFonts w:ascii="Times New Roman" w:hAnsi="Times New Roman" w:cs="Times New Roman"/>
          <w:sz w:val="24"/>
          <w:szCs w:val="24"/>
        </w:rPr>
      </w:pPr>
      <w:r w:rsidRPr="000720A4">
        <w:rPr>
          <w:rFonts w:ascii="Times New Roman" w:hAnsi="Times New Roman" w:cs="Times New Roman"/>
          <w:noProof/>
          <w:sz w:val="24"/>
          <w:szCs w:val="24"/>
          <w:lang w:val="es-ES" w:eastAsia="es-ES"/>
        </w:rPr>
        <w:lastRenderedPageBreak/>
        <w:drawing>
          <wp:inline distT="0" distB="0" distL="0" distR="0">
            <wp:extent cx="8257540" cy="5006178"/>
            <wp:effectExtent l="19050" t="0" r="0" b="0"/>
            <wp:docPr id="4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8257540" cy="5006178"/>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ind w:firstLine="708"/>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720A4">
        <w:rPr>
          <w:rFonts w:ascii="Times New Roman" w:hAnsi="Times New Roman" w:cs="Times New Roman"/>
          <w:noProof/>
          <w:sz w:val="24"/>
          <w:szCs w:val="24"/>
          <w:lang w:val="es-ES" w:eastAsia="es-ES"/>
        </w:rPr>
        <w:drawing>
          <wp:inline distT="0" distB="0" distL="0" distR="0">
            <wp:extent cx="6496050" cy="295275"/>
            <wp:effectExtent l="19050" t="0" r="0" b="0"/>
            <wp:docPr id="44"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
                    <a:srcRect/>
                    <a:stretch>
                      <a:fillRect/>
                    </a:stretch>
                  </pic:blipFill>
                  <pic:spPr bwMode="auto">
                    <a:xfrm>
                      <a:off x="0" y="0"/>
                      <a:ext cx="6496050" cy="295275"/>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sidRPr="000720A4">
        <w:rPr>
          <w:rFonts w:ascii="Times New Roman" w:hAnsi="Times New Roman" w:cs="Times New Roman"/>
          <w:noProof/>
          <w:sz w:val="24"/>
          <w:szCs w:val="24"/>
          <w:lang w:val="es-ES" w:eastAsia="es-ES"/>
        </w:rPr>
        <w:drawing>
          <wp:inline distT="0" distB="0" distL="0" distR="0">
            <wp:extent cx="8257540" cy="4793807"/>
            <wp:effectExtent l="19050" t="0" r="0" b="0"/>
            <wp:docPr id="45"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8257540" cy="4793807"/>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720A4">
        <w:rPr>
          <w:rFonts w:ascii="Times New Roman" w:hAnsi="Times New Roman" w:cs="Times New Roman"/>
          <w:noProof/>
          <w:sz w:val="24"/>
          <w:szCs w:val="24"/>
          <w:lang w:val="es-ES" w:eastAsia="es-ES"/>
        </w:rPr>
        <w:drawing>
          <wp:inline distT="0" distB="0" distL="0" distR="0">
            <wp:extent cx="6181725" cy="295275"/>
            <wp:effectExtent l="19050" t="0" r="9525" b="0"/>
            <wp:docPr id="46"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
                    <a:srcRect/>
                    <a:stretch>
                      <a:fillRect/>
                    </a:stretch>
                  </pic:blipFill>
                  <pic:spPr bwMode="auto">
                    <a:xfrm>
                      <a:off x="0" y="0"/>
                      <a:ext cx="6181725" cy="295275"/>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sidRPr="000720A4">
        <w:rPr>
          <w:rFonts w:ascii="Times New Roman" w:hAnsi="Times New Roman" w:cs="Times New Roman"/>
          <w:noProof/>
          <w:sz w:val="24"/>
          <w:szCs w:val="24"/>
          <w:lang w:val="es-ES" w:eastAsia="es-ES"/>
        </w:rPr>
        <w:drawing>
          <wp:inline distT="0" distB="0" distL="0" distR="0">
            <wp:extent cx="8257540" cy="4519712"/>
            <wp:effectExtent l="19050" t="0" r="0" b="0"/>
            <wp:docPr id="47"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srcRect/>
                    <a:stretch>
                      <a:fillRect/>
                    </a:stretch>
                  </pic:blipFill>
                  <pic:spPr bwMode="auto">
                    <a:xfrm>
                      <a:off x="0" y="0"/>
                      <a:ext cx="8257540" cy="4519712"/>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ind w:left="2832" w:firstLine="708"/>
        <w:rPr>
          <w:rFonts w:ascii="Times New Roman" w:hAnsi="Times New Roman" w:cs="Times New Roman"/>
          <w:sz w:val="24"/>
          <w:szCs w:val="24"/>
        </w:rPr>
      </w:pPr>
      <w:r w:rsidRPr="000720A4">
        <w:rPr>
          <w:rFonts w:ascii="Times New Roman" w:hAnsi="Times New Roman" w:cs="Times New Roman"/>
          <w:noProof/>
          <w:sz w:val="24"/>
          <w:szCs w:val="24"/>
          <w:lang w:val="es-ES" w:eastAsia="es-ES"/>
        </w:rPr>
        <w:lastRenderedPageBreak/>
        <w:drawing>
          <wp:inline distT="0" distB="0" distL="0" distR="0">
            <wp:extent cx="4830536" cy="228600"/>
            <wp:effectExtent l="19050" t="0" r="8164" b="0"/>
            <wp:docPr id="53"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
                    <a:srcRect/>
                    <a:stretch>
                      <a:fillRect/>
                    </a:stretch>
                  </pic:blipFill>
                  <pic:spPr bwMode="auto">
                    <a:xfrm>
                      <a:off x="0" y="0"/>
                      <a:ext cx="4830536" cy="228600"/>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sidRPr="000720A4">
        <w:rPr>
          <w:rFonts w:ascii="Times New Roman" w:hAnsi="Times New Roman" w:cs="Times New Roman"/>
          <w:noProof/>
          <w:sz w:val="24"/>
          <w:szCs w:val="24"/>
          <w:lang w:val="es-ES" w:eastAsia="es-ES"/>
        </w:rPr>
        <w:drawing>
          <wp:inline distT="0" distB="0" distL="0" distR="0">
            <wp:extent cx="6791325" cy="4991100"/>
            <wp:effectExtent l="19050" t="0" r="9525" b="0"/>
            <wp:docPr id="54"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
                    <a:srcRect/>
                    <a:stretch>
                      <a:fillRect/>
                    </a:stretch>
                  </pic:blipFill>
                  <pic:spPr bwMode="auto">
                    <a:xfrm>
                      <a:off x="0" y="0"/>
                      <a:ext cx="6791325" cy="4991100"/>
                    </a:xfrm>
                    <a:prstGeom prst="rect">
                      <a:avLst/>
                    </a:prstGeom>
                    <a:noFill/>
                    <a:ln w="9525">
                      <a:noFill/>
                      <a:miter lim="800000"/>
                      <a:headEnd/>
                      <a:tailEnd/>
                    </a:ln>
                  </pic:spPr>
                </pic:pic>
              </a:graphicData>
            </a:graphic>
          </wp:inline>
        </w:drawing>
      </w:r>
    </w:p>
    <w:p w:rsidR="00A07A13" w:rsidRDefault="00A07A13" w:rsidP="00A07A13">
      <w:pPr>
        <w:spacing w:line="360" w:lineRule="auto"/>
        <w:ind w:left="3540"/>
        <w:rPr>
          <w:rFonts w:ascii="Times New Roman" w:hAnsi="Times New Roman" w:cs="Times New Roman"/>
          <w:sz w:val="24"/>
          <w:szCs w:val="24"/>
        </w:rPr>
      </w:pPr>
      <w:r w:rsidRPr="000720A4">
        <w:rPr>
          <w:rFonts w:ascii="Times New Roman" w:hAnsi="Times New Roman" w:cs="Times New Roman"/>
          <w:noProof/>
          <w:sz w:val="24"/>
          <w:szCs w:val="24"/>
          <w:lang w:val="es-ES" w:eastAsia="es-ES"/>
        </w:rPr>
        <w:lastRenderedPageBreak/>
        <w:drawing>
          <wp:inline distT="0" distB="0" distL="0" distR="0">
            <wp:extent cx="4830536" cy="228600"/>
            <wp:effectExtent l="19050" t="0" r="8164" b="0"/>
            <wp:docPr id="55"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
                    <a:srcRect/>
                    <a:stretch>
                      <a:fillRect/>
                    </a:stretch>
                  </pic:blipFill>
                  <pic:spPr bwMode="auto">
                    <a:xfrm>
                      <a:off x="0" y="0"/>
                      <a:ext cx="4830536" cy="228600"/>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sidRPr="000720A4">
        <w:rPr>
          <w:rFonts w:ascii="Times New Roman" w:hAnsi="Times New Roman" w:cs="Times New Roman"/>
          <w:noProof/>
          <w:sz w:val="24"/>
          <w:szCs w:val="24"/>
          <w:lang w:val="es-ES" w:eastAsia="es-ES"/>
        </w:rPr>
        <w:drawing>
          <wp:inline distT="0" distB="0" distL="0" distR="0">
            <wp:extent cx="6803289" cy="4399471"/>
            <wp:effectExtent l="19050" t="0" r="0" b="0"/>
            <wp:docPr id="56"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a:srcRect/>
                    <a:stretch>
                      <a:fillRect/>
                    </a:stretch>
                  </pic:blipFill>
                  <pic:spPr bwMode="auto">
                    <a:xfrm>
                      <a:off x="0" y="0"/>
                      <a:ext cx="6800850" cy="4397894"/>
                    </a:xfrm>
                    <a:prstGeom prst="rect">
                      <a:avLst/>
                    </a:prstGeom>
                    <a:noFill/>
                    <a:ln w="9525">
                      <a:noFill/>
                      <a:miter lim="800000"/>
                      <a:headEnd/>
                      <a:tailEnd/>
                    </a:ln>
                  </pic:spPr>
                </pic:pic>
              </a:graphicData>
            </a:graphic>
          </wp:inline>
        </w:drawing>
      </w:r>
    </w:p>
    <w:p w:rsidR="00A07A13" w:rsidRDefault="00A07A13" w:rsidP="00A07A13">
      <w:pPr>
        <w:pStyle w:val="Epgrafe"/>
        <w:jc w:val="center"/>
        <w:rPr>
          <w:rFonts w:ascii="Times New Roman" w:hAnsi="Times New Roman" w:cs="Times New Roman"/>
          <w:color w:val="000000" w:themeColor="text1"/>
          <w:sz w:val="24"/>
          <w:szCs w:val="24"/>
        </w:rPr>
      </w:pPr>
      <w:r w:rsidRPr="0006210D">
        <w:rPr>
          <w:rFonts w:ascii="Times New Roman" w:hAnsi="Times New Roman" w:cs="Times New Roman"/>
          <w:color w:val="000000" w:themeColor="text1"/>
          <w:sz w:val="24"/>
          <w:szCs w:val="24"/>
        </w:rPr>
        <w:t xml:space="preserve">Figura No. </w:t>
      </w:r>
      <w:r w:rsidRPr="0006210D">
        <w:rPr>
          <w:rFonts w:ascii="Times New Roman" w:hAnsi="Times New Roman" w:cs="Times New Roman"/>
          <w:color w:val="000000" w:themeColor="text1"/>
          <w:sz w:val="24"/>
          <w:szCs w:val="24"/>
        </w:rPr>
        <w:fldChar w:fldCharType="begin"/>
      </w:r>
      <w:r w:rsidRPr="0006210D">
        <w:rPr>
          <w:rFonts w:ascii="Times New Roman" w:hAnsi="Times New Roman" w:cs="Times New Roman"/>
          <w:color w:val="000000" w:themeColor="text1"/>
          <w:sz w:val="24"/>
          <w:szCs w:val="24"/>
        </w:rPr>
        <w:instrText xml:space="preserve"> SEQ Figura_No. \* ARABIC </w:instrText>
      </w:r>
      <w:r w:rsidRPr="0006210D">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11</w:t>
      </w:r>
      <w:r w:rsidRPr="0006210D">
        <w:rPr>
          <w:rFonts w:ascii="Times New Roman" w:hAnsi="Times New Roman" w:cs="Times New Roman"/>
          <w:color w:val="000000" w:themeColor="text1"/>
          <w:sz w:val="24"/>
          <w:szCs w:val="24"/>
        </w:rPr>
        <w:fldChar w:fldCharType="end"/>
      </w:r>
      <w:r w:rsidRPr="0006210D">
        <w:rPr>
          <w:rFonts w:ascii="Times New Roman" w:hAnsi="Times New Roman" w:cs="Times New Roman"/>
          <w:color w:val="000000" w:themeColor="text1"/>
          <w:sz w:val="24"/>
          <w:szCs w:val="24"/>
        </w:rPr>
        <w:t>. Diagrama de flujo del proceso</w:t>
      </w:r>
    </w:p>
    <w:p w:rsidR="00A07A13" w:rsidRPr="0006210D" w:rsidRDefault="00A07A13" w:rsidP="00A07A13">
      <w:pPr>
        <w:rPr>
          <w:rFonts w:ascii="Times New Roman" w:hAnsi="Times New Roman" w:cs="Times New Roman"/>
          <w:b/>
        </w:rPr>
      </w:pPr>
      <w:r w:rsidRPr="0006210D">
        <w:rPr>
          <w:rFonts w:ascii="Times New Roman" w:hAnsi="Times New Roman" w:cs="Times New Roman"/>
          <w:b/>
        </w:rPr>
        <w:t>Fuente: el autor</w:t>
      </w:r>
    </w:p>
    <w:p w:rsidR="00A07A13" w:rsidRDefault="00A07A13" w:rsidP="00A07A13">
      <w:pPr>
        <w:spacing w:line="360" w:lineRule="auto"/>
        <w:rPr>
          <w:rFonts w:ascii="Times New Roman" w:hAnsi="Times New Roman" w:cs="Times New Roman"/>
          <w:sz w:val="24"/>
          <w:szCs w:val="24"/>
        </w:rPr>
        <w:sectPr w:rsidR="00A07A13" w:rsidSect="000720A4">
          <w:pgSz w:w="15840" w:h="12240" w:orient="landscape"/>
          <w:pgMar w:top="1985" w:right="1418" w:bottom="1418" w:left="1418" w:header="709" w:footer="709" w:gutter="0"/>
          <w:cols w:space="708"/>
          <w:docGrid w:linePitch="360"/>
        </w:sectPr>
      </w:pP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b/>
          <w:sz w:val="24"/>
          <w:szCs w:val="24"/>
        </w:rPr>
      </w:pPr>
      <w:r>
        <w:rPr>
          <w:rFonts w:ascii="Times New Roman" w:hAnsi="Times New Roman" w:cs="Times New Roman"/>
          <w:sz w:val="24"/>
          <w:szCs w:val="24"/>
        </w:rPr>
        <w:t>Las dos primeras actividades del diagrama son realizadas por el perfil llamado “maestro” el cual recibe las gestiones, hace la primera revisión, si es correcto procesa los cambios de lo contrario rechaza la gestión devolviéndola a sus creadores. La última actividad se debe a que muchas de las gestiones requieren una segunda revisión,  el perfil “aprobador” se encarga de certificar que los cambios realizados en el sistema estén correctos y finaliza con la aprobación y envío de respuesta al emisor.</w:t>
      </w:r>
    </w:p>
    <w:p w:rsidR="00A07A13" w:rsidRDefault="00A07A13" w:rsidP="00A07A13">
      <w:pPr>
        <w:spacing w:line="360" w:lineRule="auto"/>
        <w:rPr>
          <w:rFonts w:ascii="Times New Roman" w:hAnsi="Times New Roman" w:cs="Times New Roman"/>
          <w:b/>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b/>
          <w:sz w:val="24"/>
          <w:szCs w:val="24"/>
        </w:rPr>
        <w:t>Análisis de d</w:t>
      </w:r>
      <w:r w:rsidRPr="00664AA3">
        <w:rPr>
          <w:rFonts w:ascii="Times New Roman" w:hAnsi="Times New Roman" w:cs="Times New Roman"/>
          <w:b/>
          <w:sz w:val="24"/>
          <w:szCs w:val="24"/>
        </w:rPr>
        <w:t>esperdicios</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 xml:space="preserve">Una vez realizado </w:t>
      </w:r>
      <w:r w:rsidRPr="00D657BE">
        <w:rPr>
          <w:rFonts w:ascii="Times New Roman" w:hAnsi="Times New Roman" w:cs="Times New Roman"/>
          <w:sz w:val="24"/>
          <w:szCs w:val="24"/>
        </w:rPr>
        <w:t>el levantamiento del diagrama de flujo se debe estudiar los tiempos que se invierten en cada</w:t>
      </w:r>
      <w:r>
        <w:rPr>
          <w:rFonts w:ascii="Times New Roman" w:hAnsi="Times New Roman" w:cs="Times New Roman"/>
          <w:sz w:val="24"/>
          <w:szCs w:val="24"/>
        </w:rPr>
        <w:t xml:space="preserve"> operación p</w:t>
      </w:r>
      <w:r w:rsidRPr="00D657BE">
        <w:rPr>
          <w:rFonts w:ascii="Times New Roman" w:hAnsi="Times New Roman" w:cs="Times New Roman"/>
          <w:sz w:val="24"/>
          <w:szCs w:val="24"/>
        </w:rPr>
        <w:t xml:space="preserve">ara ello se realiza la toma de tiempos de las </w:t>
      </w:r>
      <w:r>
        <w:rPr>
          <w:rFonts w:ascii="Times New Roman" w:hAnsi="Times New Roman" w:cs="Times New Roman"/>
          <w:sz w:val="24"/>
          <w:szCs w:val="24"/>
        </w:rPr>
        <w:t>actividades</w:t>
      </w:r>
      <w:r w:rsidRPr="00D657BE">
        <w:rPr>
          <w:rFonts w:ascii="Times New Roman" w:hAnsi="Times New Roman" w:cs="Times New Roman"/>
          <w:sz w:val="24"/>
          <w:szCs w:val="24"/>
        </w:rPr>
        <w:t xml:space="preserve"> involucradas</w:t>
      </w:r>
      <w:r>
        <w:rPr>
          <w:rFonts w:ascii="Times New Roman" w:hAnsi="Times New Roman" w:cs="Times New Roman"/>
          <w:sz w:val="24"/>
          <w:szCs w:val="24"/>
        </w:rPr>
        <w:t>. Se realiza mediante el sistema software de la compañía en donde se miden todas las actividades realizadas por los usuarios durante el día, esto con el fin de contabilizar el lote de las gestiones, las actividades que agregan y no agregan valor, además de sumar los tiempos para determinar la cantidad minutos de ocupación.</w:t>
      </w:r>
    </w:p>
    <w:p w:rsidR="00A07A13" w:rsidRDefault="00A07A13" w:rsidP="00A07A13">
      <w:pPr>
        <w:spacing w:line="360" w:lineRule="auto"/>
        <w:rPr>
          <w:rFonts w:ascii="Times New Roman" w:hAnsi="Times New Roman" w:cs="Times New Roman"/>
          <w:b/>
          <w:sz w:val="24"/>
          <w:szCs w:val="24"/>
        </w:rPr>
      </w:pPr>
    </w:p>
    <w:p w:rsidR="00A07A13" w:rsidRDefault="00A07A13" w:rsidP="00A07A13">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Toma de tiempos </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 xml:space="preserve">El periodo temporal para la toma de tiempos se realizó desde el 04 de enero hasta el 31 de marzo del presente año, para más detalles ver el anexo A. </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El sistema software de la compañía es capaz de identificar cada movimiento del operario durante su jornada laboral, es decir que detecta waste, tareas que agregan y no agregan valor.</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La tabla siguiente es un ejemplo que sirve como evidencia para demostrar que  la operativa se encuentra controlada por el sistema:</w:t>
      </w:r>
    </w:p>
    <w:p w:rsidR="00A07A13" w:rsidRPr="00166E6C" w:rsidRDefault="00A07A13" w:rsidP="00A07A13">
      <w:pPr>
        <w:pStyle w:val="Epgrafe"/>
        <w:keepNext/>
        <w:jc w:val="center"/>
        <w:rPr>
          <w:rFonts w:ascii="Times New Roman" w:hAnsi="Times New Roman" w:cs="Times New Roman"/>
          <w:color w:val="000000" w:themeColor="text1"/>
          <w:sz w:val="24"/>
          <w:szCs w:val="24"/>
        </w:rPr>
      </w:pPr>
      <w:r w:rsidRPr="00166E6C">
        <w:rPr>
          <w:rFonts w:ascii="Times New Roman" w:hAnsi="Times New Roman" w:cs="Times New Roman"/>
          <w:color w:val="000000" w:themeColor="text1"/>
          <w:sz w:val="24"/>
          <w:szCs w:val="24"/>
        </w:rPr>
        <w:lastRenderedPageBreak/>
        <w:t xml:space="preserve">Tabla </w:t>
      </w:r>
      <w:r w:rsidRPr="00166E6C">
        <w:rPr>
          <w:rFonts w:ascii="Times New Roman" w:hAnsi="Times New Roman" w:cs="Times New Roman"/>
          <w:color w:val="000000" w:themeColor="text1"/>
          <w:sz w:val="24"/>
          <w:szCs w:val="24"/>
        </w:rPr>
        <w:fldChar w:fldCharType="begin"/>
      </w:r>
      <w:r w:rsidRPr="00166E6C">
        <w:rPr>
          <w:rFonts w:ascii="Times New Roman" w:hAnsi="Times New Roman" w:cs="Times New Roman"/>
          <w:color w:val="000000" w:themeColor="text1"/>
          <w:sz w:val="24"/>
          <w:szCs w:val="24"/>
        </w:rPr>
        <w:instrText xml:space="preserve"> SEQ Tabla \* ARABIC </w:instrText>
      </w:r>
      <w:r w:rsidRPr="00166E6C">
        <w:rPr>
          <w:rFonts w:ascii="Times New Roman" w:hAnsi="Times New Roman" w:cs="Times New Roman"/>
          <w:color w:val="000000" w:themeColor="text1"/>
          <w:sz w:val="24"/>
          <w:szCs w:val="24"/>
        </w:rPr>
        <w:fldChar w:fldCharType="separate"/>
      </w:r>
      <w:r w:rsidRPr="00166E6C">
        <w:rPr>
          <w:rFonts w:ascii="Times New Roman" w:hAnsi="Times New Roman" w:cs="Times New Roman"/>
          <w:color w:val="000000" w:themeColor="text1"/>
          <w:sz w:val="24"/>
          <w:szCs w:val="24"/>
        </w:rPr>
        <w:t>6</w:t>
      </w:r>
      <w:r w:rsidRPr="00166E6C">
        <w:rPr>
          <w:rFonts w:ascii="Times New Roman" w:hAnsi="Times New Roman" w:cs="Times New Roman"/>
          <w:color w:val="000000" w:themeColor="text1"/>
          <w:sz w:val="24"/>
          <w:szCs w:val="24"/>
        </w:rPr>
        <w:fldChar w:fldCharType="end"/>
      </w:r>
      <w:r w:rsidRPr="00166E6C">
        <w:rPr>
          <w:rFonts w:ascii="Times New Roman" w:hAnsi="Times New Roman" w:cs="Times New Roman"/>
          <w:color w:val="000000" w:themeColor="text1"/>
          <w:sz w:val="24"/>
          <w:szCs w:val="24"/>
        </w:rPr>
        <w:t>. Evidencia de control del sistema.</w:t>
      </w:r>
    </w:p>
    <w:p w:rsidR="00A07A13" w:rsidRDefault="00A07A13" w:rsidP="00A07A13">
      <w:pPr>
        <w:spacing w:line="360" w:lineRule="auto"/>
        <w:rPr>
          <w:rFonts w:ascii="Times New Roman" w:hAnsi="Times New Roman" w:cs="Times New Roman"/>
          <w:sz w:val="24"/>
          <w:szCs w:val="24"/>
        </w:rPr>
      </w:pPr>
      <w:r w:rsidRPr="00CB03BC">
        <w:rPr>
          <w:noProof/>
          <w:szCs w:val="24"/>
          <w:lang w:val="es-ES" w:eastAsia="es-ES"/>
        </w:rPr>
        <w:drawing>
          <wp:inline distT="0" distB="0" distL="0" distR="0">
            <wp:extent cx="5612496" cy="7375585"/>
            <wp:effectExtent l="19050" t="0" r="7254" b="0"/>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5612496" cy="7375585"/>
                    </a:xfrm>
                    <a:prstGeom prst="rect">
                      <a:avLst/>
                    </a:prstGeom>
                    <a:noFill/>
                    <a:ln w="9525">
                      <a:noFill/>
                      <a:miter lim="800000"/>
                      <a:headEnd/>
                      <a:tailEnd/>
                    </a:ln>
                  </pic:spPr>
                </pic:pic>
              </a:graphicData>
            </a:graphic>
          </wp:inline>
        </w:drawing>
      </w:r>
    </w:p>
    <w:p w:rsidR="00A07A13" w:rsidRPr="00933BD7" w:rsidRDefault="00A07A13" w:rsidP="00A07A13">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realiza la toma de tiempos de las todas las actividades realizadas en los procesos.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Los cálculos se realizan con toda la población para disminuir el efecto de temporalidad, es decir que se trabajo sobre el 100% de los datos.</w:t>
      </w:r>
    </w:p>
    <w:p w:rsidR="00A07A13" w:rsidRPr="001A753D"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 xml:space="preserve">Se iniciará con los tiempos operativos para cada actividad y por el perfil correspondiente. </w:t>
      </w:r>
    </w:p>
    <w:p w:rsidR="00A07A13" w:rsidRDefault="00A07A13" w:rsidP="00A07A13">
      <w:pPr>
        <w:rPr>
          <w:rFonts w:ascii="Times New Roman" w:hAnsi="Times New Roman" w:cs="Times New Roman"/>
          <w:b/>
          <w:bCs/>
          <w:color w:val="000000" w:themeColor="text1"/>
          <w:sz w:val="24"/>
          <w:szCs w:val="24"/>
        </w:rPr>
      </w:pPr>
    </w:p>
    <w:p w:rsidR="00A07A13" w:rsidRDefault="00A07A13" w:rsidP="00A07A13">
      <w:pPr>
        <w:spacing w:line="360" w:lineRule="auto"/>
        <w:rPr>
          <w:rFonts w:ascii="Times New Roman" w:hAnsi="Times New Roman" w:cs="Times New Roman"/>
          <w:b/>
          <w:sz w:val="24"/>
          <w:szCs w:val="24"/>
        </w:rPr>
      </w:pPr>
      <w:r w:rsidRPr="00E917CB">
        <w:rPr>
          <w:rFonts w:ascii="Times New Roman" w:hAnsi="Times New Roman" w:cs="Times New Roman"/>
          <w:b/>
          <w:sz w:val="24"/>
          <w:szCs w:val="24"/>
        </w:rPr>
        <w:t>Tiempos de ejecución</w:t>
      </w:r>
    </w:p>
    <w:p w:rsidR="00A07A13" w:rsidRDefault="00A07A13" w:rsidP="00A07A13">
      <w:pPr>
        <w:rPr>
          <w:rFonts w:ascii="Times New Roman" w:hAnsi="Times New Roman" w:cs="Times New Roman"/>
          <w:b/>
          <w:bCs/>
          <w:color w:val="000000" w:themeColor="text1"/>
          <w:sz w:val="24"/>
          <w:szCs w:val="24"/>
        </w:rPr>
      </w:pPr>
    </w:p>
    <w:p w:rsidR="00A07A13" w:rsidRPr="00E917CB" w:rsidRDefault="00A07A13" w:rsidP="00A07A13">
      <w:pPr>
        <w:rPr>
          <w:rFonts w:ascii="Times New Roman" w:hAnsi="Times New Roman" w:cs="Times New Roman"/>
          <w:b/>
          <w:sz w:val="24"/>
          <w:szCs w:val="24"/>
        </w:rPr>
      </w:pPr>
      <w:r w:rsidRPr="00E917CB">
        <w:rPr>
          <w:rFonts w:ascii="Times New Roman" w:hAnsi="Times New Roman" w:cs="Times New Roman"/>
          <w:b/>
          <w:bCs/>
          <w:color w:val="000000" w:themeColor="text1"/>
          <w:sz w:val="24"/>
          <w:szCs w:val="24"/>
        </w:rPr>
        <w:t>Recepción de solicitudes:</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desea calcular el tiempo que tardan en realizar esta actividad, para ello se realiza el cálculo de la mediana de toda población la cual dio 21,3 minutos. El cálculo se puede apreciar en la tabla siguiente:</w:t>
      </w:r>
    </w:p>
    <w:p w:rsidR="00A07A13" w:rsidRPr="00191104" w:rsidRDefault="00A07A13" w:rsidP="00A07A13">
      <w:pPr>
        <w:pStyle w:val="Epgrafe"/>
        <w:keepNext/>
        <w:jc w:val="center"/>
        <w:rPr>
          <w:rFonts w:ascii="Times New Roman" w:hAnsi="Times New Roman" w:cs="Times New Roman"/>
          <w:color w:val="000000" w:themeColor="text1"/>
          <w:sz w:val="24"/>
          <w:szCs w:val="24"/>
        </w:rPr>
      </w:pPr>
      <w:r w:rsidRPr="00191104">
        <w:rPr>
          <w:rFonts w:ascii="Times New Roman" w:hAnsi="Times New Roman" w:cs="Times New Roman"/>
          <w:color w:val="000000" w:themeColor="text1"/>
          <w:sz w:val="24"/>
          <w:szCs w:val="24"/>
        </w:rPr>
        <w:lastRenderedPageBreak/>
        <w:t xml:space="preserve">Tabla </w:t>
      </w:r>
      <w:r w:rsidRPr="00191104">
        <w:rPr>
          <w:rFonts w:ascii="Times New Roman" w:hAnsi="Times New Roman" w:cs="Times New Roman"/>
          <w:color w:val="000000" w:themeColor="text1"/>
          <w:sz w:val="24"/>
          <w:szCs w:val="24"/>
        </w:rPr>
        <w:fldChar w:fldCharType="begin"/>
      </w:r>
      <w:r w:rsidRPr="00191104">
        <w:rPr>
          <w:rFonts w:ascii="Times New Roman" w:hAnsi="Times New Roman" w:cs="Times New Roman"/>
          <w:color w:val="000000" w:themeColor="text1"/>
          <w:sz w:val="24"/>
          <w:szCs w:val="24"/>
        </w:rPr>
        <w:instrText xml:space="preserve"> SEQ Tabla \* ARABIC </w:instrText>
      </w:r>
      <w:r w:rsidRPr="00191104">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7</w:t>
      </w:r>
      <w:r w:rsidRPr="00191104">
        <w:rPr>
          <w:rFonts w:ascii="Times New Roman" w:hAnsi="Times New Roman" w:cs="Times New Roman"/>
          <w:color w:val="000000" w:themeColor="text1"/>
          <w:sz w:val="24"/>
          <w:szCs w:val="24"/>
        </w:rPr>
        <w:fldChar w:fldCharType="end"/>
      </w:r>
      <w:r w:rsidRPr="00191104">
        <w:rPr>
          <w:rFonts w:ascii="Times New Roman" w:hAnsi="Times New Roman" w:cs="Times New Roman"/>
          <w:color w:val="000000" w:themeColor="text1"/>
          <w:sz w:val="24"/>
          <w:szCs w:val="24"/>
        </w:rPr>
        <w:t>. Tiempos de recepción.</w:t>
      </w:r>
      <w:r>
        <w:rPr>
          <w:rFonts w:ascii="Times New Roman" w:hAnsi="Times New Roman" w:cs="Times New Roman"/>
          <w:color w:val="000000" w:themeColor="text1"/>
          <w:sz w:val="24"/>
          <w:szCs w:val="24"/>
        </w:rPr>
        <w:t xml:space="preserve"> </w:t>
      </w:r>
      <w:r w:rsidRPr="00191104">
        <w:rPr>
          <w:rFonts w:ascii="Times New Roman" w:hAnsi="Times New Roman" w:cs="Times New Roman"/>
          <w:color w:val="000000" w:themeColor="text1"/>
          <w:sz w:val="24"/>
          <w:szCs w:val="24"/>
        </w:rPr>
        <w:t>Ene</w:t>
      </w:r>
      <w:r>
        <w:rPr>
          <w:rFonts w:ascii="Times New Roman" w:hAnsi="Times New Roman" w:cs="Times New Roman"/>
          <w:color w:val="000000" w:themeColor="text1"/>
          <w:sz w:val="24"/>
          <w:szCs w:val="24"/>
        </w:rPr>
        <w:t>ro</w:t>
      </w:r>
      <w:r w:rsidRPr="00191104">
        <w:rPr>
          <w:rFonts w:ascii="Times New Roman" w:hAnsi="Times New Roman" w:cs="Times New Roman"/>
          <w:color w:val="000000" w:themeColor="text1"/>
          <w:sz w:val="24"/>
          <w:szCs w:val="24"/>
        </w:rPr>
        <w:t>, febrero y marzo2016.</w:t>
      </w:r>
    </w:p>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noProof/>
          <w:sz w:val="24"/>
          <w:szCs w:val="24"/>
          <w:lang w:val="es-ES" w:eastAsia="es-ES"/>
        </w:rPr>
        <w:drawing>
          <wp:inline distT="0" distB="0" distL="0" distR="0">
            <wp:extent cx="4649843" cy="5244860"/>
            <wp:effectExtent l="19050" t="0" r="0" b="0"/>
            <wp:docPr id="72"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srcRect/>
                    <a:stretch>
                      <a:fillRect/>
                    </a:stretch>
                  </pic:blipFill>
                  <pic:spPr bwMode="auto">
                    <a:xfrm>
                      <a:off x="0" y="0"/>
                      <a:ext cx="4649843" cy="5244860"/>
                    </a:xfrm>
                    <a:prstGeom prst="rect">
                      <a:avLst/>
                    </a:prstGeom>
                    <a:noFill/>
                    <a:ln w="9525">
                      <a:noFill/>
                      <a:miter lim="800000"/>
                      <a:headEnd/>
                      <a:tailEnd/>
                    </a:ln>
                  </pic:spPr>
                </pic:pic>
              </a:graphicData>
            </a:graphic>
          </wp:inline>
        </w:drawing>
      </w:r>
      <w:r w:rsidRPr="00191104">
        <w:rPr>
          <w:rFonts w:ascii="Times New Roman" w:hAnsi="Times New Roman" w:cs="Times New Roman"/>
          <w:b/>
          <w:bCs/>
          <w:color w:val="000000" w:themeColor="text1"/>
          <w:sz w:val="24"/>
          <w:szCs w:val="24"/>
        </w:rPr>
        <w:t xml:space="preserve"> </w:t>
      </w:r>
    </w:p>
    <w:p w:rsidR="00A07A13" w:rsidRPr="00933BD7" w:rsidRDefault="00A07A13" w:rsidP="00A07A13">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A07A13" w:rsidRDefault="00A07A13" w:rsidP="00A07A13">
      <w:pPr>
        <w:spacing w:line="360" w:lineRule="auto"/>
        <w:rPr>
          <w:rFonts w:ascii="Times New Roman" w:hAnsi="Times New Roman" w:cs="Times New Roman"/>
          <w:b/>
          <w:sz w:val="24"/>
          <w:szCs w:val="24"/>
        </w:rPr>
      </w:pPr>
    </w:p>
    <w:p w:rsidR="00A07A13" w:rsidRPr="00F535EF" w:rsidRDefault="00A07A13" w:rsidP="00A07A13">
      <w:pPr>
        <w:spacing w:line="360" w:lineRule="auto"/>
        <w:rPr>
          <w:rFonts w:ascii="Times New Roman" w:hAnsi="Times New Roman" w:cs="Times New Roman"/>
          <w:b/>
          <w:sz w:val="24"/>
          <w:szCs w:val="24"/>
        </w:rPr>
      </w:pPr>
      <w:r w:rsidRPr="00F535EF">
        <w:rPr>
          <w:rFonts w:ascii="Times New Roman" w:hAnsi="Times New Roman" w:cs="Times New Roman"/>
          <w:b/>
          <w:sz w:val="24"/>
          <w:szCs w:val="24"/>
        </w:rPr>
        <w:t>Producción y aprobación</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realiza un análisis para verificar el tiempo operativo por usuario, uno para el perfil del maestro y otro para el aprobador, los cuales realizan las actividades  producción y aprobación respectivamente.</w:t>
      </w:r>
    </w:p>
    <w:p w:rsidR="00A07A13" w:rsidRDefault="00A07A13" w:rsidP="00A07A13">
      <w:pPr>
        <w:spacing w:line="360" w:lineRule="auto"/>
        <w:rPr>
          <w:rFonts w:ascii="Times New Roman" w:hAnsi="Times New Roman" w:cs="Times New Roman"/>
          <w:sz w:val="24"/>
          <w:szCs w:val="24"/>
        </w:rPr>
      </w:pPr>
    </w:p>
    <w:p w:rsidR="00A07A13" w:rsidRPr="008F5A28"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Tiempos de e</w:t>
      </w:r>
      <w:r w:rsidRPr="008F5A28">
        <w:rPr>
          <w:rFonts w:ascii="Times New Roman" w:hAnsi="Times New Roman" w:cs="Times New Roman"/>
          <w:sz w:val="24"/>
          <w:szCs w:val="24"/>
        </w:rPr>
        <w:t>jecución del usuario maestro:</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Los tiempos de ejecución para el perfil maestro poseen una mediana de 3,52 minutos o su equivalente es de 3 minutos y 39 segundos, lo cual se puede apreciar en la tabla siguiente:</w:t>
      </w:r>
    </w:p>
    <w:p w:rsidR="00A07A13" w:rsidRDefault="00A07A13" w:rsidP="00A07A13">
      <w:pPr>
        <w:spacing w:line="360" w:lineRule="auto"/>
        <w:rPr>
          <w:rFonts w:ascii="Times New Roman" w:hAnsi="Times New Roman" w:cs="Times New Roman"/>
          <w:sz w:val="24"/>
          <w:szCs w:val="24"/>
        </w:rPr>
      </w:pPr>
    </w:p>
    <w:p w:rsidR="00A07A13" w:rsidRPr="00D629B8" w:rsidRDefault="00A07A13" w:rsidP="00A07A13">
      <w:pPr>
        <w:pStyle w:val="Epgrafe"/>
        <w:keepNext/>
        <w:jc w:val="center"/>
        <w:rPr>
          <w:rFonts w:ascii="Times New Roman" w:hAnsi="Times New Roman" w:cs="Times New Roman"/>
          <w:color w:val="000000" w:themeColor="text1"/>
          <w:sz w:val="24"/>
          <w:szCs w:val="24"/>
        </w:rPr>
      </w:pPr>
      <w:r w:rsidRPr="00D629B8">
        <w:rPr>
          <w:rFonts w:ascii="Times New Roman" w:hAnsi="Times New Roman" w:cs="Times New Roman"/>
          <w:color w:val="000000" w:themeColor="text1"/>
          <w:sz w:val="24"/>
          <w:szCs w:val="24"/>
        </w:rPr>
        <w:t xml:space="preserve">Tabla </w:t>
      </w:r>
      <w:r w:rsidRPr="00D629B8">
        <w:rPr>
          <w:rFonts w:ascii="Times New Roman" w:hAnsi="Times New Roman" w:cs="Times New Roman"/>
          <w:color w:val="000000" w:themeColor="text1"/>
          <w:sz w:val="24"/>
          <w:szCs w:val="24"/>
        </w:rPr>
        <w:fldChar w:fldCharType="begin"/>
      </w:r>
      <w:r w:rsidRPr="00D629B8">
        <w:rPr>
          <w:rFonts w:ascii="Times New Roman" w:hAnsi="Times New Roman" w:cs="Times New Roman"/>
          <w:color w:val="000000" w:themeColor="text1"/>
          <w:sz w:val="24"/>
          <w:szCs w:val="24"/>
        </w:rPr>
        <w:instrText xml:space="preserve"> SEQ Tabla \* ARABIC </w:instrText>
      </w:r>
      <w:r w:rsidRPr="00D629B8">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8</w:t>
      </w:r>
      <w:r w:rsidRPr="00D629B8">
        <w:rPr>
          <w:rFonts w:ascii="Times New Roman" w:hAnsi="Times New Roman" w:cs="Times New Roman"/>
          <w:color w:val="000000" w:themeColor="text1"/>
          <w:sz w:val="24"/>
          <w:szCs w:val="24"/>
        </w:rPr>
        <w:fldChar w:fldCharType="end"/>
      </w:r>
      <w:r w:rsidRPr="00D629B8">
        <w:rPr>
          <w:rFonts w:ascii="Times New Roman" w:hAnsi="Times New Roman" w:cs="Times New Roman"/>
          <w:color w:val="000000" w:themeColor="text1"/>
          <w:sz w:val="24"/>
          <w:szCs w:val="24"/>
        </w:rPr>
        <w:t>.Tiempos de ejecución, perfil maestro. Ene,</w:t>
      </w:r>
      <w:r>
        <w:rPr>
          <w:rFonts w:ascii="Times New Roman" w:hAnsi="Times New Roman" w:cs="Times New Roman"/>
          <w:color w:val="000000" w:themeColor="text1"/>
          <w:sz w:val="24"/>
          <w:szCs w:val="24"/>
        </w:rPr>
        <w:t xml:space="preserve"> </w:t>
      </w:r>
      <w:r w:rsidRPr="00D629B8">
        <w:rPr>
          <w:rFonts w:ascii="Times New Roman" w:hAnsi="Times New Roman" w:cs="Times New Roman"/>
          <w:color w:val="000000" w:themeColor="text1"/>
          <w:sz w:val="24"/>
          <w:szCs w:val="24"/>
        </w:rPr>
        <w:t>feb</w:t>
      </w:r>
      <w:r>
        <w:rPr>
          <w:rFonts w:ascii="Times New Roman" w:hAnsi="Times New Roman" w:cs="Times New Roman"/>
          <w:color w:val="000000" w:themeColor="text1"/>
          <w:sz w:val="24"/>
          <w:szCs w:val="24"/>
        </w:rPr>
        <w:t>rero</w:t>
      </w:r>
      <w:r w:rsidRPr="00D629B8">
        <w:rPr>
          <w:rFonts w:ascii="Times New Roman" w:hAnsi="Times New Roman" w:cs="Times New Roman"/>
          <w:color w:val="000000" w:themeColor="text1"/>
          <w:sz w:val="24"/>
          <w:szCs w:val="24"/>
        </w:rPr>
        <w:t xml:space="preserve"> y marzo</w:t>
      </w:r>
      <w:r>
        <w:rPr>
          <w:rFonts w:ascii="Times New Roman" w:hAnsi="Times New Roman" w:cs="Times New Roman"/>
          <w:color w:val="000000" w:themeColor="text1"/>
          <w:sz w:val="24"/>
          <w:szCs w:val="24"/>
        </w:rPr>
        <w:t xml:space="preserve"> </w:t>
      </w:r>
      <w:r w:rsidRPr="00D629B8">
        <w:rPr>
          <w:rFonts w:ascii="Times New Roman" w:hAnsi="Times New Roman" w:cs="Times New Roman"/>
          <w:color w:val="000000" w:themeColor="text1"/>
          <w:sz w:val="24"/>
          <w:szCs w:val="24"/>
        </w:rPr>
        <w:t>2016.</w:t>
      </w:r>
    </w:p>
    <w:p w:rsidR="00A07A13" w:rsidRDefault="00A07A13" w:rsidP="00A07A13">
      <w:pPr>
        <w:keepNext/>
        <w:spacing w:line="360" w:lineRule="auto"/>
      </w:pPr>
      <w:r>
        <w:rPr>
          <w:noProof/>
          <w:lang w:val="es-ES" w:eastAsia="es-ES"/>
        </w:rPr>
        <w:drawing>
          <wp:inline distT="0" distB="0" distL="0" distR="0">
            <wp:extent cx="5605127" cy="3545457"/>
            <wp:effectExtent l="19050" t="0" r="0" b="0"/>
            <wp:docPr id="5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5611495" cy="3549485"/>
                    </a:xfrm>
                    <a:prstGeom prst="rect">
                      <a:avLst/>
                    </a:prstGeom>
                    <a:noFill/>
                    <a:ln w="9525">
                      <a:noFill/>
                      <a:miter lim="800000"/>
                      <a:headEnd/>
                      <a:tailEnd/>
                    </a:ln>
                  </pic:spPr>
                </pic:pic>
              </a:graphicData>
            </a:graphic>
          </wp:inline>
        </w:drawing>
      </w:r>
    </w:p>
    <w:p w:rsidR="00A07A13" w:rsidRPr="00933BD7" w:rsidRDefault="00A07A13" w:rsidP="00A07A13">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A07A13" w:rsidRDefault="00A07A13" w:rsidP="00A07A13">
      <w:pPr>
        <w:spacing w:line="360" w:lineRule="auto"/>
        <w:rPr>
          <w:rFonts w:ascii="Times New Roman" w:hAnsi="Times New Roman" w:cs="Times New Roman"/>
          <w:sz w:val="24"/>
          <w:szCs w:val="24"/>
        </w:rPr>
      </w:pPr>
    </w:p>
    <w:p w:rsidR="00A07A13" w:rsidRPr="00F508E0" w:rsidRDefault="00A07A13" w:rsidP="00A07A13">
      <w:pPr>
        <w:spacing w:line="360" w:lineRule="auto"/>
        <w:rPr>
          <w:rFonts w:ascii="Times New Roman" w:hAnsi="Times New Roman" w:cs="Times New Roman"/>
          <w:sz w:val="24"/>
          <w:szCs w:val="24"/>
        </w:rPr>
      </w:pPr>
      <w:r w:rsidRPr="00F508E0">
        <w:rPr>
          <w:rFonts w:ascii="Times New Roman" w:hAnsi="Times New Roman" w:cs="Times New Roman"/>
          <w:sz w:val="24"/>
          <w:szCs w:val="24"/>
        </w:rPr>
        <w:t>Tiempos de ejecución del usuario aprobador:</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requiere obtener la mediana de tiempo en que se aprueban las solicitudes.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El  tiempo de ejecución para el perfil aprobador posee una mediana de 2,01 minutos y su equivalente es de 2 minutos y 06 segundos, lo cual se puede apreciar en la tabla siguiente:</w:t>
      </w:r>
    </w:p>
    <w:p w:rsidR="00A07A13" w:rsidRDefault="00A07A13" w:rsidP="00A07A13">
      <w:pPr>
        <w:spacing w:line="360" w:lineRule="auto"/>
        <w:rPr>
          <w:rFonts w:ascii="Times New Roman" w:hAnsi="Times New Roman" w:cs="Times New Roman"/>
          <w:sz w:val="24"/>
          <w:szCs w:val="24"/>
        </w:rPr>
      </w:pPr>
    </w:p>
    <w:p w:rsidR="00A07A13" w:rsidRPr="00D629B8" w:rsidRDefault="00A07A13" w:rsidP="00A07A13">
      <w:pPr>
        <w:pStyle w:val="Epgrafe"/>
        <w:keepNext/>
        <w:jc w:val="center"/>
        <w:rPr>
          <w:rFonts w:ascii="Times New Roman" w:hAnsi="Times New Roman" w:cs="Times New Roman"/>
          <w:color w:val="000000" w:themeColor="text1"/>
          <w:sz w:val="24"/>
          <w:szCs w:val="24"/>
        </w:rPr>
      </w:pPr>
      <w:r w:rsidRPr="00D629B8">
        <w:rPr>
          <w:rFonts w:ascii="Times New Roman" w:hAnsi="Times New Roman" w:cs="Times New Roman"/>
          <w:color w:val="000000" w:themeColor="text1"/>
          <w:sz w:val="24"/>
          <w:szCs w:val="24"/>
        </w:rPr>
        <w:lastRenderedPageBreak/>
        <w:t xml:space="preserve">Tabla </w:t>
      </w:r>
      <w:r w:rsidRPr="00D629B8">
        <w:rPr>
          <w:rFonts w:ascii="Times New Roman" w:hAnsi="Times New Roman" w:cs="Times New Roman"/>
          <w:color w:val="000000" w:themeColor="text1"/>
          <w:sz w:val="24"/>
          <w:szCs w:val="24"/>
        </w:rPr>
        <w:fldChar w:fldCharType="begin"/>
      </w:r>
      <w:r w:rsidRPr="00D629B8">
        <w:rPr>
          <w:rFonts w:ascii="Times New Roman" w:hAnsi="Times New Roman" w:cs="Times New Roman"/>
          <w:color w:val="000000" w:themeColor="text1"/>
          <w:sz w:val="24"/>
          <w:szCs w:val="24"/>
        </w:rPr>
        <w:instrText xml:space="preserve"> SEQ Tabla \* ARABIC </w:instrText>
      </w:r>
      <w:r w:rsidRPr="00D629B8">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9</w:t>
      </w:r>
      <w:r w:rsidRPr="00D629B8">
        <w:rPr>
          <w:rFonts w:ascii="Times New Roman" w:hAnsi="Times New Roman" w:cs="Times New Roman"/>
          <w:color w:val="000000" w:themeColor="text1"/>
          <w:sz w:val="24"/>
          <w:szCs w:val="24"/>
        </w:rPr>
        <w:fldChar w:fldCharType="end"/>
      </w:r>
      <w:r w:rsidRPr="00D629B8">
        <w:rPr>
          <w:rFonts w:ascii="Times New Roman" w:hAnsi="Times New Roman" w:cs="Times New Roman"/>
          <w:color w:val="000000" w:themeColor="text1"/>
          <w:sz w:val="24"/>
          <w:szCs w:val="24"/>
        </w:rPr>
        <w:t>. Tiempos ejecución, perfil aprobador. Ene, feb</w:t>
      </w:r>
      <w:r>
        <w:rPr>
          <w:rFonts w:ascii="Times New Roman" w:hAnsi="Times New Roman" w:cs="Times New Roman"/>
          <w:color w:val="000000" w:themeColor="text1"/>
          <w:sz w:val="24"/>
          <w:szCs w:val="24"/>
        </w:rPr>
        <w:t>rero</w:t>
      </w:r>
      <w:r w:rsidRPr="00D629B8">
        <w:rPr>
          <w:rFonts w:ascii="Times New Roman" w:hAnsi="Times New Roman" w:cs="Times New Roman"/>
          <w:color w:val="000000" w:themeColor="text1"/>
          <w:sz w:val="24"/>
          <w:szCs w:val="24"/>
        </w:rPr>
        <w:t xml:space="preserve"> y marzo2016.</w:t>
      </w:r>
    </w:p>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lang w:val="es-ES" w:eastAsia="es-ES"/>
        </w:rPr>
        <w:drawing>
          <wp:inline distT="0" distB="0" distL="0" distR="0">
            <wp:extent cx="5614370" cy="3545456"/>
            <wp:effectExtent l="19050" t="0" r="5380" b="0"/>
            <wp:docPr id="5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5611495" cy="3543640"/>
                    </a:xfrm>
                    <a:prstGeom prst="rect">
                      <a:avLst/>
                    </a:prstGeom>
                    <a:noFill/>
                    <a:ln w="9525">
                      <a:noFill/>
                      <a:miter lim="800000"/>
                      <a:headEnd/>
                      <a:tailEnd/>
                    </a:ln>
                  </pic:spPr>
                </pic:pic>
              </a:graphicData>
            </a:graphic>
          </wp:inline>
        </w:drawing>
      </w:r>
    </w:p>
    <w:p w:rsidR="00A07A13" w:rsidRPr="00933BD7" w:rsidRDefault="00A07A13" w:rsidP="00A07A13">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A07A13" w:rsidRPr="00D675BD" w:rsidRDefault="00A07A13" w:rsidP="00A07A13">
      <w:pPr>
        <w:spacing w:line="360" w:lineRule="auto"/>
        <w:rPr>
          <w:rFonts w:ascii="Times New Roman" w:hAnsi="Times New Roman" w:cs="Times New Roman"/>
          <w:b/>
          <w:szCs w:val="24"/>
        </w:rPr>
      </w:pPr>
    </w:p>
    <w:p w:rsidR="00A07A13" w:rsidRPr="00D675BD" w:rsidRDefault="00A07A13" w:rsidP="00A07A13">
      <w:pPr>
        <w:spacing w:line="360" w:lineRule="auto"/>
        <w:rPr>
          <w:rFonts w:ascii="Times New Roman" w:hAnsi="Times New Roman" w:cs="Times New Roman"/>
          <w:b/>
          <w:sz w:val="24"/>
          <w:szCs w:val="24"/>
        </w:rPr>
      </w:pPr>
      <w:r w:rsidRPr="00D675BD">
        <w:rPr>
          <w:rFonts w:ascii="Times New Roman" w:hAnsi="Times New Roman" w:cs="Times New Roman"/>
          <w:b/>
          <w:sz w:val="24"/>
          <w:szCs w:val="24"/>
        </w:rPr>
        <w:t>Tiempos de espera en bandejas</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realiza otro cálculo sobre el tiempo de espera de las gestiones, el mismo se presenta en las 2 bandejas existentes de cada perfil. Se considera un desperdicio ya que las solicitudes permanecen almacenadas por días.</w:t>
      </w:r>
    </w:p>
    <w:p w:rsidR="00A07A13" w:rsidRPr="00F508E0" w:rsidRDefault="00A07A13" w:rsidP="00A07A13">
      <w:pPr>
        <w:spacing w:line="360" w:lineRule="auto"/>
        <w:rPr>
          <w:rFonts w:ascii="Times New Roman" w:hAnsi="Times New Roman" w:cs="Times New Roman"/>
          <w:sz w:val="24"/>
          <w:szCs w:val="24"/>
        </w:rPr>
      </w:pPr>
      <w:r w:rsidRPr="00F508E0">
        <w:rPr>
          <w:rFonts w:ascii="Times New Roman" w:hAnsi="Times New Roman" w:cs="Times New Roman"/>
          <w:sz w:val="24"/>
          <w:szCs w:val="24"/>
        </w:rPr>
        <w:t>Bandeja para perfil del maestro</w:t>
      </w:r>
      <w:r>
        <w:rPr>
          <w:rFonts w:ascii="Times New Roman" w:hAnsi="Times New Roman" w:cs="Times New Roman"/>
          <w:sz w:val="24"/>
          <w:szCs w:val="24"/>
        </w:rPr>
        <w:t>:</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requiere obtener la mediana de tiempo que las solicitudes quedaron en espera.</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El tiempo de espera en bandeja para el perfil del maestro es de  683 minutos a lo que es equivalente a 11 horas y 38 minutos, representando 1,19 días,  lo cual se puede apreciar en la tabla siguiente:</w:t>
      </w:r>
    </w:p>
    <w:p w:rsidR="00A07A13" w:rsidRDefault="00A07A13" w:rsidP="00A07A13">
      <w:pPr>
        <w:keepNext/>
        <w:spacing w:line="360" w:lineRule="auto"/>
        <w:rPr>
          <w:noProof/>
          <w:lang w:val="es-ES" w:eastAsia="es-ES"/>
        </w:rPr>
      </w:pPr>
    </w:p>
    <w:p w:rsidR="00A07A13" w:rsidRPr="00144C3B" w:rsidRDefault="00A07A13" w:rsidP="00A07A13">
      <w:pPr>
        <w:pStyle w:val="Epgrafe"/>
        <w:keepNext/>
        <w:jc w:val="center"/>
        <w:rPr>
          <w:rFonts w:ascii="Times New Roman" w:hAnsi="Times New Roman" w:cs="Times New Roman"/>
          <w:color w:val="000000" w:themeColor="text1"/>
          <w:sz w:val="24"/>
          <w:szCs w:val="24"/>
        </w:rPr>
      </w:pPr>
      <w:r w:rsidRPr="00144C3B">
        <w:rPr>
          <w:rFonts w:ascii="Times New Roman" w:hAnsi="Times New Roman" w:cs="Times New Roman"/>
          <w:color w:val="000000" w:themeColor="text1"/>
          <w:sz w:val="24"/>
          <w:szCs w:val="24"/>
        </w:rPr>
        <w:t xml:space="preserve">Tabla </w:t>
      </w:r>
      <w:r w:rsidRPr="00144C3B">
        <w:rPr>
          <w:rFonts w:ascii="Times New Roman" w:hAnsi="Times New Roman" w:cs="Times New Roman"/>
          <w:color w:val="000000" w:themeColor="text1"/>
          <w:sz w:val="24"/>
          <w:szCs w:val="24"/>
        </w:rPr>
        <w:fldChar w:fldCharType="begin"/>
      </w:r>
      <w:r w:rsidRPr="00144C3B">
        <w:rPr>
          <w:rFonts w:ascii="Times New Roman" w:hAnsi="Times New Roman" w:cs="Times New Roman"/>
          <w:color w:val="000000" w:themeColor="text1"/>
          <w:sz w:val="24"/>
          <w:szCs w:val="24"/>
        </w:rPr>
        <w:instrText xml:space="preserve"> SEQ Tabla \* ARABIC </w:instrText>
      </w:r>
      <w:r w:rsidRPr="00144C3B">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10</w:t>
      </w:r>
      <w:r w:rsidRPr="00144C3B">
        <w:rPr>
          <w:rFonts w:ascii="Times New Roman" w:hAnsi="Times New Roman" w:cs="Times New Roman"/>
          <w:color w:val="000000" w:themeColor="text1"/>
          <w:sz w:val="24"/>
          <w:szCs w:val="24"/>
        </w:rPr>
        <w:fldChar w:fldCharType="end"/>
      </w:r>
      <w:r w:rsidRPr="00144C3B">
        <w:rPr>
          <w:rFonts w:ascii="Times New Roman" w:hAnsi="Times New Roman" w:cs="Times New Roman"/>
          <w:color w:val="000000" w:themeColor="text1"/>
          <w:sz w:val="24"/>
          <w:szCs w:val="24"/>
        </w:rPr>
        <w:t>.Tiempos de espera, perfil maestro. Ene, febrero y marzo2016.</w:t>
      </w:r>
    </w:p>
    <w:p w:rsidR="00A07A13" w:rsidRDefault="00A07A13" w:rsidP="00A07A13">
      <w:pPr>
        <w:keepNext/>
        <w:spacing w:line="360" w:lineRule="auto"/>
      </w:pPr>
      <w:r>
        <w:rPr>
          <w:noProof/>
          <w:lang w:val="es-ES" w:eastAsia="es-ES"/>
        </w:rPr>
        <w:drawing>
          <wp:inline distT="0" distB="0" distL="0" distR="0">
            <wp:extent cx="5611495" cy="2981701"/>
            <wp:effectExtent l="19050" t="0" r="8255" b="0"/>
            <wp:docPr id="6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srcRect/>
                    <a:stretch>
                      <a:fillRect/>
                    </a:stretch>
                  </pic:blipFill>
                  <pic:spPr bwMode="auto">
                    <a:xfrm>
                      <a:off x="0" y="0"/>
                      <a:ext cx="5611495" cy="2981701"/>
                    </a:xfrm>
                    <a:prstGeom prst="rect">
                      <a:avLst/>
                    </a:prstGeom>
                    <a:noFill/>
                    <a:ln w="9525">
                      <a:noFill/>
                      <a:miter lim="800000"/>
                      <a:headEnd/>
                      <a:tailEnd/>
                    </a:ln>
                  </pic:spPr>
                </pic:pic>
              </a:graphicData>
            </a:graphic>
          </wp:inline>
        </w:drawing>
      </w:r>
    </w:p>
    <w:p w:rsidR="00A07A13" w:rsidRPr="002B4559" w:rsidRDefault="00A07A13" w:rsidP="00A07A13">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07A13" w:rsidRDefault="00A07A13" w:rsidP="00A07A13">
      <w:pPr>
        <w:spacing w:line="360" w:lineRule="auto"/>
        <w:rPr>
          <w:rFonts w:ascii="Times New Roman" w:hAnsi="Times New Roman" w:cs="Times New Roman"/>
          <w:sz w:val="24"/>
          <w:szCs w:val="24"/>
        </w:rPr>
      </w:pPr>
    </w:p>
    <w:p w:rsidR="00A07A13" w:rsidRPr="00F508E0" w:rsidRDefault="00A07A13" w:rsidP="00A07A13">
      <w:pPr>
        <w:spacing w:line="360" w:lineRule="auto"/>
        <w:rPr>
          <w:rFonts w:ascii="Times New Roman" w:hAnsi="Times New Roman" w:cs="Times New Roman"/>
          <w:sz w:val="24"/>
          <w:szCs w:val="24"/>
        </w:rPr>
      </w:pPr>
      <w:r w:rsidRPr="00F508E0">
        <w:rPr>
          <w:rFonts w:ascii="Times New Roman" w:hAnsi="Times New Roman" w:cs="Times New Roman"/>
          <w:sz w:val="24"/>
          <w:szCs w:val="24"/>
        </w:rPr>
        <w:t>Bandeja para perfil del aprobador</w:t>
      </w:r>
      <w:r>
        <w:rPr>
          <w:rFonts w:ascii="Times New Roman" w:hAnsi="Times New Roman" w:cs="Times New Roman"/>
          <w:sz w:val="24"/>
          <w:szCs w:val="24"/>
        </w:rPr>
        <w:t>:</w:t>
      </w:r>
    </w:p>
    <w:p w:rsidR="00A07A13" w:rsidRDefault="00A07A13" w:rsidP="00A07A13">
      <w:pPr>
        <w:spacing w:line="360" w:lineRule="auto"/>
        <w:rPr>
          <w:rFonts w:ascii="Times New Roman" w:hAnsi="Times New Roman" w:cs="Times New Roman"/>
          <w:b/>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requiere obtener la mediana de tiempo que las solicitudes quedaron en espera.</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El tiempo de espera en bandeja para el perfil del aprobador es de  270,17 minutos a lo que es equivalente a 4 horas y 30 minutos representando 0,48 días, o dicho de otra forma medio día, lo cual se puede apreciar en la tabla siguiente:</w:t>
      </w:r>
    </w:p>
    <w:p w:rsidR="00A07A13" w:rsidRPr="00144C3B" w:rsidRDefault="00A07A13" w:rsidP="00A07A13">
      <w:pPr>
        <w:pStyle w:val="Epgrafe"/>
        <w:keepNext/>
        <w:jc w:val="center"/>
        <w:rPr>
          <w:rFonts w:ascii="Times New Roman" w:hAnsi="Times New Roman" w:cs="Times New Roman"/>
          <w:color w:val="000000" w:themeColor="text1"/>
          <w:sz w:val="24"/>
          <w:szCs w:val="24"/>
        </w:rPr>
      </w:pPr>
      <w:r w:rsidRPr="00144C3B">
        <w:rPr>
          <w:rFonts w:ascii="Times New Roman" w:hAnsi="Times New Roman" w:cs="Times New Roman"/>
          <w:color w:val="000000" w:themeColor="text1"/>
          <w:sz w:val="24"/>
          <w:szCs w:val="24"/>
        </w:rPr>
        <w:lastRenderedPageBreak/>
        <w:t xml:space="preserve">Tabla </w:t>
      </w:r>
      <w:r w:rsidRPr="00144C3B">
        <w:rPr>
          <w:rFonts w:ascii="Times New Roman" w:hAnsi="Times New Roman" w:cs="Times New Roman"/>
          <w:color w:val="000000" w:themeColor="text1"/>
          <w:sz w:val="24"/>
          <w:szCs w:val="24"/>
        </w:rPr>
        <w:fldChar w:fldCharType="begin"/>
      </w:r>
      <w:r w:rsidRPr="00144C3B">
        <w:rPr>
          <w:rFonts w:ascii="Times New Roman" w:hAnsi="Times New Roman" w:cs="Times New Roman"/>
          <w:color w:val="000000" w:themeColor="text1"/>
          <w:sz w:val="24"/>
          <w:szCs w:val="24"/>
        </w:rPr>
        <w:instrText xml:space="preserve"> SEQ Tabla \* ARABIC </w:instrText>
      </w:r>
      <w:r w:rsidRPr="00144C3B">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11</w:t>
      </w:r>
      <w:r w:rsidRPr="00144C3B">
        <w:rPr>
          <w:rFonts w:ascii="Times New Roman" w:hAnsi="Times New Roman" w:cs="Times New Roman"/>
          <w:color w:val="000000" w:themeColor="text1"/>
          <w:sz w:val="24"/>
          <w:szCs w:val="24"/>
        </w:rPr>
        <w:fldChar w:fldCharType="end"/>
      </w:r>
      <w:r w:rsidRPr="00144C3B">
        <w:rPr>
          <w:rFonts w:ascii="Times New Roman" w:hAnsi="Times New Roman" w:cs="Times New Roman"/>
          <w:color w:val="000000" w:themeColor="text1"/>
          <w:sz w:val="24"/>
          <w:szCs w:val="24"/>
        </w:rPr>
        <w:t>.Tiempos de espera, perfil aprobador. Ene, febrero y marzo2016.</w:t>
      </w:r>
    </w:p>
    <w:p w:rsidR="00A07A13" w:rsidRDefault="00A07A13" w:rsidP="00A07A13">
      <w:pPr>
        <w:keepNext/>
        <w:spacing w:line="360" w:lineRule="auto"/>
      </w:pPr>
      <w:r>
        <w:rPr>
          <w:noProof/>
          <w:lang w:val="es-ES" w:eastAsia="es-ES"/>
        </w:rPr>
        <w:drawing>
          <wp:inline distT="0" distB="0" distL="0" distR="0">
            <wp:extent cx="5611495" cy="3159506"/>
            <wp:effectExtent l="19050" t="0" r="8255" b="0"/>
            <wp:docPr id="61"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srcRect/>
                    <a:stretch>
                      <a:fillRect/>
                    </a:stretch>
                  </pic:blipFill>
                  <pic:spPr bwMode="auto">
                    <a:xfrm>
                      <a:off x="0" y="0"/>
                      <a:ext cx="5611495" cy="3159506"/>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07A13" w:rsidRPr="001663B0" w:rsidRDefault="00A07A13" w:rsidP="00A07A13">
      <w:pPr>
        <w:rPr>
          <w:rFonts w:ascii="Times New Roman" w:hAnsi="Times New Roman" w:cs="Times New Roman"/>
          <w:bCs/>
          <w:color w:val="000000" w:themeColor="text1"/>
          <w:sz w:val="24"/>
          <w:szCs w:val="24"/>
        </w:rPr>
      </w:pPr>
    </w:p>
    <w:p w:rsidR="00A07A13" w:rsidRDefault="00A07A13" w:rsidP="00A07A13">
      <w:pPr>
        <w:spacing w:line="360" w:lineRule="auto"/>
        <w:rPr>
          <w:rFonts w:ascii="Times New Roman" w:hAnsi="Times New Roman" w:cs="Times New Roman"/>
          <w:b/>
          <w:sz w:val="24"/>
          <w:szCs w:val="24"/>
        </w:rPr>
      </w:pPr>
      <w:r w:rsidRPr="005B2C73">
        <w:rPr>
          <w:rFonts w:ascii="Times New Roman" w:hAnsi="Times New Roman" w:cs="Times New Roman"/>
          <w:b/>
          <w:sz w:val="24"/>
          <w:szCs w:val="24"/>
        </w:rPr>
        <w:t xml:space="preserve">Mapeo de </w:t>
      </w:r>
      <w:r>
        <w:rPr>
          <w:rFonts w:ascii="Times New Roman" w:hAnsi="Times New Roman" w:cs="Times New Roman"/>
          <w:b/>
          <w:sz w:val="24"/>
          <w:szCs w:val="24"/>
        </w:rPr>
        <w:t>la cadena de v</w:t>
      </w:r>
      <w:r w:rsidRPr="005B2C73">
        <w:rPr>
          <w:rFonts w:ascii="Times New Roman" w:hAnsi="Times New Roman" w:cs="Times New Roman"/>
          <w:b/>
          <w:sz w:val="24"/>
          <w:szCs w:val="24"/>
        </w:rPr>
        <w:t>alor</w:t>
      </w:r>
      <w:r>
        <w:rPr>
          <w:rFonts w:ascii="Times New Roman" w:hAnsi="Times New Roman" w:cs="Times New Roman"/>
          <w:b/>
          <w:sz w:val="24"/>
          <w:szCs w:val="24"/>
        </w:rPr>
        <w:t xml:space="preserve"> y tamaño de oportunidad</w:t>
      </w:r>
    </w:p>
    <w:p w:rsidR="00A07A13" w:rsidRDefault="00A07A13" w:rsidP="00A07A13">
      <w:pPr>
        <w:spacing w:line="360" w:lineRule="auto"/>
        <w:rPr>
          <w:rFonts w:ascii="Times New Roman" w:hAnsi="Times New Roman" w:cs="Times New Roman"/>
          <w:bCs/>
          <w:color w:val="000000" w:themeColor="text1"/>
          <w:sz w:val="24"/>
          <w:szCs w:val="24"/>
        </w:rPr>
      </w:pPr>
    </w:p>
    <w:p w:rsidR="00A07A13" w:rsidRPr="005B2C73" w:rsidRDefault="00A07A13" w:rsidP="00A07A13">
      <w:pPr>
        <w:spacing w:line="360" w:lineRule="auto"/>
        <w:rPr>
          <w:rFonts w:ascii="Times New Roman" w:hAnsi="Times New Roman" w:cs="Times New Roman"/>
          <w:bCs/>
          <w:color w:val="000000" w:themeColor="text1"/>
          <w:sz w:val="24"/>
          <w:szCs w:val="24"/>
        </w:rPr>
      </w:pPr>
      <w:r w:rsidRPr="005B2C73">
        <w:rPr>
          <w:rFonts w:ascii="Times New Roman" w:hAnsi="Times New Roman" w:cs="Times New Roman"/>
          <w:bCs/>
          <w:color w:val="000000" w:themeColor="text1"/>
          <w:sz w:val="24"/>
          <w:szCs w:val="24"/>
        </w:rPr>
        <w:t>Se deben analizar los datos obtenidos con la toma de tiempos y determinar cuál de ellos tiene mayor impacto y que al no generar beneficios al cliente, se debe eliminar o reducir.</w:t>
      </w:r>
    </w:p>
    <w:p w:rsidR="00A07A13" w:rsidRPr="005B2C7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w:t>
      </w:r>
      <w:r w:rsidRPr="005B2C73">
        <w:rPr>
          <w:rFonts w:ascii="Times New Roman" w:hAnsi="Times New Roman" w:cs="Times New Roman"/>
          <w:sz w:val="24"/>
          <w:szCs w:val="24"/>
        </w:rPr>
        <w:t>e realiza la lista de las actividades que no agregan valor y las que sí son fundamentales para realizar el servicio.</w:t>
      </w:r>
    </w:p>
    <w:p w:rsidR="00A07A13" w:rsidRPr="005B2C73" w:rsidRDefault="00A07A13" w:rsidP="00A07A13">
      <w:pPr>
        <w:spacing w:line="360" w:lineRule="auto"/>
        <w:rPr>
          <w:rFonts w:ascii="Times New Roman" w:hAnsi="Times New Roman" w:cs="Times New Roman"/>
          <w:sz w:val="24"/>
          <w:szCs w:val="24"/>
        </w:rPr>
      </w:pPr>
      <w:r w:rsidRPr="005B2C73">
        <w:rPr>
          <w:rFonts w:ascii="Times New Roman" w:hAnsi="Times New Roman" w:cs="Times New Roman"/>
          <w:sz w:val="24"/>
          <w:szCs w:val="24"/>
        </w:rPr>
        <w:t>A continuación se detallan los criterios para comprender el valor de las tareas ejecutadas:</w:t>
      </w:r>
    </w:p>
    <w:p w:rsidR="00A07A13" w:rsidRPr="005B2C73" w:rsidRDefault="00A07A13" w:rsidP="00A07A13">
      <w:pPr>
        <w:pStyle w:val="Default"/>
        <w:spacing w:line="360" w:lineRule="auto"/>
        <w:rPr>
          <w:rFonts w:ascii="Times New Roman" w:hAnsi="Times New Roman" w:cs="Times New Roman"/>
          <w:color w:val="auto"/>
          <w:lang w:val="es-CR"/>
        </w:rPr>
      </w:pPr>
      <w:r w:rsidRPr="005B2C73">
        <w:rPr>
          <w:rFonts w:ascii="Times New Roman" w:hAnsi="Times New Roman" w:cs="Times New Roman"/>
          <w:b/>
          <w:color w:val="auto"/>
          <w:lang w:val="es-CR"/>
        </w:rPr>
        <w:t>Agrega valor:</w:t>
      </w:r>
      <w:r w:rsidRPr="005B2C73">
        <w:rPr>
          <w:rFonts w:ascii="Times New Roman" w:hAnsi="Times New Roman" w:cs="Times New Roman"/>
          <w:color w:val="auto"/>
          <w:lang w:val="es-CR"/>
        </w:rPr>
        <w:t xml:space="preserve"> se refiere a las actividades que son percibidas como de valor agregado para el cliente; además esta genera cambios al producto o servicio y también implica que la actividad se realice de manera correcta desde la primera vez. </w:t>
      </w:r>
    </w:p>
    <w:p w:rsidR="00A07A13" w:rsidRPr="005B2C73" w:rsidRDefault="00A07A13" w:rsidP="00A07A13">
      <w:pPr>
        <w:pStyle w:val="Default"/>
        <w:spacing w:line="360" w:lineRule="auto"/>
        <w:rPr>
          <w:rFonts w:ascii="Times New Roman" w:hAnsi="Times New Roman" w:cs="Times New Roman"/>
          <w:b/>
          <w:color w:val="auto"/>
          <w:lang w:val="es-CR"/>
        </w:rPr>
      </w:pPr>
    </w:p>
    <w:p w:rsidR="00A07A13" w:rsidRDefault="00A07A13" w:rsidP="00A07A13">
      <w:pPr>
        <w:pStyle w:val="Default"/>
        <w:spacing w:line="360" w:lineRule="auto"/>
        <w:rPr>
          <w:rFonts w:ascii="Times New Roman" w:hAnsi="Times New Roman" w:cs="Times New Roman"/>
          <w:color w:val="auto"/>
          <w:lang w:val="es-CR"/>
        </w:rPr>
      </w:pPr>
      <w:r w:rsidRPr="005B2C73">
        <w:rPr>
          <w:rFonts w:ascii="Times New Roman" w:hAnsi="Times New Roman" w:cs="Times New Roman"/>
          <w:b/>
          <w:color w:val="auto"/>
          <w:lang w:val="es-CR"/>
        </w:rPr>
        <w:lastRenderedPageBreak/>
        <w:t>No agrega valor:</w:t>
      </w:r>
      <w:r w:rsidRPr="005B2C73">
        <w:rPr>
          <w:rFonts w:ascii="Times New Roman" w:hAnsi="Times New Roman" w:cs="Times New Roman"/>
          <w:color w:val="auto"/>
          <w:lang w:val="es-CR"/>
        </w:rPr>
        <w:t xml:space="preserve"> todo aquello que no genere algún beneficio a los ojos del cliente, puede ser producto en espera, correcciones de trabajos que presentan errores (re-trabajos), es decir, todos los desperdicios mencionados en el marco teórico.</w:t>
      </w:r>
      <w:r w:rsidRPr="000579C0">
        <w:rPr>
          <w:rFonts w:ascii="Times New Roman" w:hAnsi="Times New Roman" w:cs="Times New Roman"/>
          <w:color w:val="auto"/>
          <w:lang w:val="es-CR"/>
        </w:rPr>
        <w:t xml:space="preserve"> </w:t>
      </w:r>
    </w:p>
    <w:p w:rsidR="00A07A13" w:rsidRDefault="00A07A13" w:rsidP="00A07A13">
      <w:pPr>
        <w:rPr>
          <w:rFonts w:ascii="Times New Roman" w:hAnsi="Times New Roman" w:cs="Times New Roman"/>
          <w:bCs/>
          <w:color w:val="000000" w:themeColor="text1"/>
          <w:sz w:val="24"/>
          <w:szCs w:val="24"/>
        </w:rPr>
      </w:pPr>
    </w:p>
    <w:p w:rsidR="00A07A13" w:rsidRDefault="00A07A13" w:rsidP="00A07A13">
      <w:pP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S</w:t>
      </w:r>
      <w:r w:rsidRPr="001663B0">
        <w:rPr>
          <w:rFonts w:ascii="Times New Roman" w:hAnsi="Times New Roman" w:cs="Times New Roman"/>
          <w:bCs/>
          <w:color w:val="000000" w:themeColor="text1"/>
          <w:sz w:val="24"/>
          <w:szCs w:val="24"/>
        </w:rPr>
        <w:t>e identifican las tareas que agregan y no agregan valor</w:t>
      </w:r>
      <w:r>
        <w:rPr>
          <w:rFonts w:ascii="Times New Roman" w:hAnsi="Times New Roman" w:cs="Times New Roman"/>
          <w:bCs/>
          <w:color w:val="000000" w:themeColor="text1"/>
          <w:sz w:val="24"/>
          <w:szCs w:val="24"/>
        </w:rPr>
        <w:t>, las cuales se podrán observar en las tablas siguientes:</w:t>
      </w:r>
    </w:p>
    <w:p w:rsidR="00A07A13" w:rsidRDefault="00A07A13" w:rsidP="00A07A13">
      <w:pPr>
        <w:pStyle w:val="Epgrafe"/>
        <w:keepNext/>
        <w:jc w:val="center"/>
        <w:rPr>
          <w:rFonts w:ascii="Times New Roman" w:hAnsi="Times New Roman" w:cs="Times New Roman"/>
          <w:color w:val="000000" w:themeColor="text1"/>
          <w:sz w:val="24"/>
          <w:szCs w:val="24"/>
        </w:rPr>
      </w:pPr>
    </w:p>
    <w:p w:rsidR="00A07A13" w:rsidRDefault="00A07A13" w:rsidP="00A07A13">
      <w:pPr>
        <w:pStyle w:val="Epgrafe"/>
        <w:keepNext/>
        <w:jc w:val="center"/>
        <w:rPr>
          <w:rFonts w:ascii="Times New Roman" w:hAnsi="Times New Roman" w:cs="Times New Roman"/>
          <w:color w:val="000000" w:themeColor="text1"/>
          <w:sz w:val="24"/>
          <w:szCs w:val="24"/>
        </w:rPr>
      </w:pPr>
      <w:r w:rsidRPr="00E33E83">
        <w:rPr>
          <w:rFonts w:ascii="Times New Roman" w:hAnsi="Times New Roman" w:cs="Times New Roman"/>
          <w:color w:val="000000" w:themeColor="text1"/>
          <w:sz w:val="24"/>
          <w:szCs w:val="24"/>
        </w:rPr>
        <w:t xml:space="preserve">Tabla </w:t>
      </w:r>
      <w:r w:rsidRPr="00E33E83">
        <w:rPr>
          <w:rFonts w:ascii="Times New Roman" w:hAnsi="Times New Roman" w:cs="Times New Roman"/>
          <w:color w:val="000000" w:themeColor="text1"/>
          <w:sz w:val="24"/>
          <w:szCs w:val="24"/>
        </w:rPr>
        <w:fldChar w:fldCharType="begin"/>
      </w:r>
      <w:r w:rsidRPr="00E33E83">
        <w:rPr>
          <w:rFonts w:ascii="Times New Roman" w:hAnsi="Times New Roman" w:cs="Times New Roman"/>
          <w:color w:val="000000" w:themeColor="text1"/>
          <w:sz w:val="24"/>
          <w:szCs w:val="24"/>
        </w:rPr>
        <w:instrText xml:space="preserve"> SEQ Tabla \* ARABIC </w:instrText>
      </w:r>
      <w:r w:rsidRPr="00E33E83">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12</w:t>
      </w:r>
      <w:r w:rsidRPr="00E33E83">
        <w:rPr>
          <w:rFonts w:ascii="Times New Roman" w:hAnsi="Times New Roman" w:cs="Times New Roman"/>
          <w:color w:val="000000" w:themeColor="text1"/>
          <w:sz w:val="24"/>
          <w:szCs w:val="24"/>
        </w:rPr>
        <w:fldChar w:fldCharType="end"/>
      </w:r>
      <w:r w:rsidRPr="00E33E83">
        <w:rPr>
          <w:rFonts w:ascii="Times New Roman" w:hAnsi="Times New Roman" w:cs="Times New Roman"/>
          <w:color w:val="000000" w:themeColor="text1"/>
          <w:sz w:val="24"/>
          <w:szCs w:val="24"/>
        </w:rPr>
        <w:t>. Tareas que agregan valor.</w:t>
      </w:r>
    </w:p>
    <w:p w:rsidR="00A07A13" w:rsidRPr="00052772" w:rsidRDefault="00A07A13" w:rsidP="00A07A13"/>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lang w:val="es-ES" w:eastAsia="es-ES"/>
        </w:rPr>
        <w:drawing>
          <wp:inline distT="0" distB="0" distL="0" distR="0">
            <wp:extent cx="5872791" cy="4942936"/>
            <wp:effectExtent l="19050" t="0" r="0" b="0"/>
            <wp:docPr id="67"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a:srcRect/>
                    <a:stretch>
                      <a:fillRect/>
                    </a:stretch>
                  </pic:blipFill>
                  <pic:spPr bwMode="auto">
                    <a:xfrm>
                      <a:off x="0" y="0"/>
                      <a:ext cx="5869994" cy="4940582"/>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b/>
          <w:bCs/>
          <w:color w:val="000000" w:themeColor="text1"/>
          <w:sz w:val="24"/>
          <w:szCs w:val="24"/>
        </w:rPr>
      </w:pPr>
      <w:r w:rsidRPr="00E33E83">
        <w:rPr>
          <w:rFonts w:ascii="Times New Roman" w:hAnsi="Times New Roman" w:cs="Times New Roman"/>
          <w:b/>
          <w:bCs/>
          <w:color w:val="000000" w:themeColor="text1"/>
          <w:sz w:val="24"/>
          <w:szCs w:val="24"/>
        </w:rPr>
        <w:t xml:space="preserve"> </w:t>
      </w:r>
      <w:r w:rsidRPr="002B4559">
        <w:rPr>
          <w:rFonts w:ascii="Times New Roman" w:hAnsi="Times New Roman" w:cs="Times New Roman"/>
          <w:b/>
          <w:bCs/>
          <w:color w:val="000000" w:themeColor="text1"/>
          <w:sz w:val="24"/>
          <w:szCs w:val="24"/>
        </w:rPr>
        <w:t>Fuente: el autor</w:t>
      </w:r>
    </w:p>
    <w:p w:rsidR="00A07A13" w:rsidRPr="00E33E83" w:rsidRDefault="00A07A13" w:rsidP="00A07A13">
      <w:pPr>
        <w:pStyle w:val="Epgrafe"/>
        <w:keepNext/>
        <w:jc w:val="center"/>
        <w:rPr>
          <w:rFonts w:ascii="Times New Roman" w:hAnsi="Times New Roman" w:cs="Times New Roman"/>
          <w:color w:val="000000" w:themeColor="text1"/>
          <w:sz w:val="24"/>
          <w:szCs w:val="24"/>
        </w:rPr>
      </w:pPr>
      <w:r w:rsidRPr="00E33E83">
        <w:rPr>
          <w:rFonts w:ascii="Times New Roman" w:hAnsi="Times New Roman" w:cs="Times New Roman"/>
          <w:color w:val="000000" w:themeColor="text1"/>
          <w:sz w:val="24"/>
          <w:szCs w:val="24"/>
        </w:rPr>
        <w:lastRenderedPageBreak/>
        <w:t xml:space="preserve">Tabla </w:t>
      </w:r>
      <w:r w:rsidRPr="00E33E83">
        <w:rPr>
          <w:rFonts w:ascii="Times New Roman" w:hAnsi="Times New Roman" w:cs="Times New Roman"/>
          <w:color w:val="000000" w:themeColor="text1"/>
          <w:sz w:val="24"/>
          <w:szCs w:val="24"/>
        </w:rPr>
        <w:fldChar w:fldCharType="begin"/>
      </w:r>
      <w:r w:rsidRPr="00E33E83">
        <w:rPr>
          <w:rFonts w:ascii="Times New Roman" w:hAnsi="Times New Roman" w:cs="Times New Roman"/>
          <w:color w:val="000000" w:themeColor="text1"/>
          <w:sz w:val="24"/>
          <w:szCs w:val="24"/>
        </w:rPr>
        <w:instrText xml:space="preserve"> SEQ Tabla \* ARABIC </w:instrText>
      </w:r>
      <w:r w:rsidRPr="00E33E83">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13</w:t>
      </w:r>
      <w:r w:rsidRPr="00E33E83">
        <w:rPr>
          <w:rFonts w:ascii="Times New Roman" w:hAnsi="Times New Roman" w:cs="Times New Roman"/>
          <w:color w:val="000000" w:themeColor="text1"/>
          <w:sz w:val="24"/>
          <w:szCs w:val="24"/>
        </w:rPr>
        <w:fldChar w:fldCharType="end"/>
      </w:r>
      <w:r w:rsidRPr="00E33E83">
        <w:rPr>
          <w:rFonts w:ascii="Times New Roman" w:hAnsi="Times New Roman" w:cs="Times New Roman"/>
          <w:color w:val="000000" w:themeColor="text1"/>
          <w:sz w:val="24"/>
          <w:szCs w:val="24"/>
        </w:rPr>
        <w:t>.Tareas que no agregan valor.</w:t>
      </w:r>
    </w:p>
    <w:p w:rsidR="00A07A13" w:rsidRDefault="00A07A13" w:rsidP="00A07A13">
      <w:pPr>
        <w:jc w:val="center"/>
        <w:rPr>
          <w:rFonts w:ascii="Times New Roman" w:hAnsi="Times New Roman" w:cs="Times New Roman"/>
          <w:bCs/>
          <w:color w:val="000000" w:themeColor="text1"/>
          <w:sz w:val="24"/>
          <w:szCs w:val="24"/>
        </w:rPr>
      </w:pPr>
      <w:r>
        <w:rPr>
          <w:rFonts w:ascii="Times New Roman" w:hAnsi="Times New Roman" w:cs="Times New Roman"/>
          <w:bCs/>
          <w:noProof/>
          <w:color w:val="000000" w:themeColor="text1"/>
          <w:sz w:val="24"/>
          <w:szCs w:val="24"/>
          <w:lang w:val="es-ES" w:eastAsia="es-ES"/>
        </w:rPr>
        <w:drawing>
          <wp:inline distT="0" distB="0" distL="0" distR="0">
            <wp:extent cx="3495449" cy="4597879"/>
            <wp:effectExtent l="19050" t="0" r="0" b="0"/>
            <wp:docPr id="66"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srcRect/>
                    <a:stretch>
                      <a:fillRect/>
                    </a:stretch>
                  </pic:blipFill>
                  <pic:spPr bwMode="auto">
                    <a:xfrm>
                      <a:off x="0" y="0"/>
                      <a:ext cx="3495568" cy="4598035"/>
                    </a:xfrm>
                    <a:prstGeom prst="rect">
                      <a:avLst/>
                    </a:prstGeom>
                    <a:noFill/>
                    <a:ln w="9525">
                      <a:noFill/>
                      <a:miter lim="800000"/>
                      <a:headEnd/>
                      <a:tailEnd/>
                    </a:ln>
                  </pic:spPr>
                </pic:pic>
              </a:graphicData>
            </a:graphic>
          </wp:inline>
        </w:drawing>
      </w:r>
    </w:p>
    <w:p w:rsidR="00A07A13" w:rsidRPr="001663B0" w:rsidRDefault="00A07A13" w:rsidP="00A07A13">
      <w:pPr>
        <w:rPr>
          <w:rFonts w:ascii="Times New Roman" w:hAnsi="Times New Roman" w:cs="Times New Roman"/>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A07A13" w:rsidRDefault="00A07A13" w:rsidP="00A07A13">
      <w:pPr>
        <w:pStyle w:val="Default"/>
        <w:spacing w:line="360" w:lineRule="auto"/>
        <w:rPr>
          <w:rFonts w:ascii="Times New Roman" w:hAnsi="Times New Roman" w:cs="Times New Roman"/>
          <w:color w:val="auto"/>
          <w:lang w:val="es-CR"/>
        </w:rPr>
      </w:pPr>
    </w:p>
    <w:p w:rsidR="00A07A13" w:rsidRDefault="00A07A13" w:rsidP="00A07A13">
      <w:pPr>
        <w:pStyle w:val="Default"/>
        <w:spacing w:line="360" w:lineRule="auto"/>
        <w:rPr>
          <w:rFonts w:ascii="Times New Roman" w:hAnsi="Times New Roman" w:cs="Times New Roman"/>
          <w:color w:val="auto"/>
          <w:lang w:val="es-CR"/>
        </w:rPr>
      </w:pPr>
    </w:p>
    <w:p w:rsidR="00A07A13" w:rsidRDefault="00A07A13" w:rsidP="00A07A13">
      <w:pPr>
        <w:pStyle w:val="Default"/>
        <w:spacing w:line="360" w:lineRule="auto"/>
        <w:rPr>
          <w:rFonts w:ascii="Times New Roman" w:hAnsi="Times New Roman" w:cs="Times New Roman"/>
          <w:color w:val="auto"/>
          <w:lang w:val="es-CR"/>
        </w:rPr>
      </w:pPr>
      <w:r>
        <w:rPr>
          <w:rFonts w:ascii="Times New Roman" w:hAnsi="Times New Roman" w:cs="Times New Roman"/>
          <w:color w:val="auto"/>
          <w:lang w:val="es-CR"/>
        </w:rPr>
        <w:t>En la tabla siguiente se muestra la cadena de valor en la operación general:</w:t>
      </w:r>
    </w:p>
    <w:p w:rsidR="00A07A13" w:rsidRPr="003915F9" w:rsidRDefault="00A07A13" w:rsidP="00A07A13">
      <w:pPr>
        <w:pStyle w:val="Epgrafe"/>
        <w:keepNext/>
        <w:jc w:val="center"/>
        <w:rPr>
          <w:rFonts w:ascii="Times New Roman" w:hAnsi="Times New Roman" w:cs="Times New Roman"/>
          <w:color w:val="000000" w:themeColor="text1"/>
          <w:sz w:val="24"/>
          <w:szCs w:val="24"/>
        </w:rPr>
      </w:pPr>
      <w:r w:rsidRPr="003915F9">
        <w:rPr>
          <w:rFonts w:ascii="Times New Roman" w:hAnsi="Times New Roman" w:cs="Times New Roman"/>
          <w:color w:val="000000" w:themeColor="text1"/>
          <w:sz w:val="24"/>
          <w:szCs w:val="24"/>
        </w:rPr>
        <w:lastRenderedPageBreak/>
        <w:t xml:space="preserve">Tabla </w:t>
      </w:r>
      <w:r w:rsidRPr="003915F9">
        <w:rPr>
          <w:rFonts w:ascii="Times New Roman" w:hAnsi="Times New Roman" w:cs="Times New Roman"/>
          <w:color w:val="000000" w:themeColor="text1"/>
          <w:sz w:val="24"/>
          <w:szCs w:val="24"/>
        </w:rPr>
        <w:fldChar w:fldCharType="begin"/>
      </w:r>
      <w:r w:rsidRPr="003915F9">
        <w:rPr>
          <w:rFonts w:ascii="Times New Roman" w:hAnsi="Times New Roman" w:cs="Times New Roman"/>
          <w:color w:val="000000" w:themeColor="text1"/>
          <w:sz w:val="24"/>
          <w:szCs w:val="24"/>
        </w:rPr>
        <w:instrText xml:space="preserve"> SEQ Tabla \* ARABIC </w:instrText>
      </w:r>
      <w:r w:rsidRPr="003915F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14</w:t>
      </w:r>
      <w:r w:rsidRPr="003915F9">
        <w:rPr>
          <w:rFonts w:ascii="Times New Roman" w:hAnsi="Times New Roman" w:cs="Times New Roman"/>
          <w:color w:val="000000" w:themeColor="text1"/>
          <w:sz w:val="24"/>
          <w:szCs w:val="24"/>
        </w:rPr>
        <w:fldChar w:fldCharType="end"/>
      </w:r>
      <w:r w:rsidRPr="003915F9">
        <w:rPr>
          <w:rFonts w:ascii="Times New Roman" w:hAnsi="Times New Roman" w:cs="Times New Roman"/>
          <w:color w:val="000000" w:themeColor="text1"/>
          <w:sz w:val="24"/>
          <w:szCs w:val="24"/>
        </w:rPr>
        <w:t>. Cadena de valor operación general.</w:t>
      </w:r>
    </w:p>
    <w:p w:rsidR="00A07A13" w:rsidRDefault="00A07A13" w:rsidP="00A07A13">
      <w:pPr>
        <w:pStyle w:val="Default"/>
        <w:spacing w:line="360" w:lineRule="auto"/>
        <w:rPr>
          <w:rFonts w:ascii="Times New Roman" w:hAnsi="Times New Roman" w:cs="Times New Roman"/>
          <w:color w:val="auto"/>
          <w:lang w:val="es-CR"/>
        </w:rPr>
      </w:pPr>
      <w:r w:rsidRPr="006D793E">
        <w:rPr>
          <w:noProof/>
          <w:lang w:eastAsia="es-ES"/>
        </w:rPr>
        <w:drawing>
          <wp:inline distT="0" distB="0" distL="0" distR="0">
            <wp:extent cx="5608612" cy="6530196"/>
            <wp:effectExtent l="19050" t="0" r="0" b="0"/>
            <wp:docPr id="68"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a:srcRect/>
                    <a:stretch>
                      <a:fillRect/>
                    </a:stretch>
                  </pic:blipFill>
                  <pic:spPr bwMode="auto">
                    <a:xfrm>
                      <a:off x="0" y="0"/>
                      <a:ext cx="5611495" cy="6533553"/>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b/>
          <w:bCs/>
          <w:color w:val="000000" w:themeColor="text1"/>
          <w:sz w:val="24"/>
          <w:szCs w:val="24"/>
        </w:rPr>
      </w:pPr>
    </w:p>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07A13" w:rsidRDefault="00A07A13" w:rsidP="00A07A13">
      <w:pPr>
        <w:pStyle w:val="Default"/>
        <w:spacing w:line="360" w:lineRule="auto"/>
        <w:rPr>
          <w:rFonts w:ascii="Times New Roman" w:hAnsi="Times New Roman" w:cs="Times New Roman"/>
          <w:color w:val="auto"/>
          <w:lang w:val="es-CR"/>
        </w:rPr>
      </w:pP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L</w:t>
      </w:r>
      <w:r w:rsidRPr="00CB78AB">
        <w:rPr>
          <w:rFonts w:ascii="Times New Roman" w:hAnsi="Times New Roman" w:cs="Times New Roman"/>
          <w:sz w:val="24"/>
          <w:szCs w:val="24"/>
        </w:rPr>
        <w:t xml:space="preserve">a </w:t>
      </w:r>
      <w:r>
        <w:rPr>
          <w:rFonts w:ascii="Times New Roman" w:hAnsi="Times New Roman" w:cs="Times New Roman"/>
          <w:sz w:val="24"/>
          <w:szCs w:val="24"/>
        </w:rPr>
        <w:t>actividad recibir solicitudes, se refiere al tiempo que se tarda en verificar las gestiones  recibidas, es una actividad que no agrega valor sin embargo es parte de las obligaciones, la misma representa un 1,1% del tiempo de ciclo, no es significativa en el impacto de la operación por lo que no será analizado.</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El tiempo de cola es el tiempo que esperan las gestiones para ser atendidas dentro de las bandejas de cada perfil, no agrega valor por representar almacenamiento de solicitudes, su medición respecto al tiempo de ciclo es de 53,3% y 13,3 % respectivamente.</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Los tiempos de cola s</w:t>
      </w:r>
      <w:r w:rsidRPr="00550A1E">
        <w:rPr>
          <w:rFonts w:ascii="Times New Roman" w:hAnsi="Times New Roman" w:cs="Times New Roman"/>
          <w:sz w:val="24"/>
          <w:szCs w:val="24"/>
        </w:rPr>
        <w:t>erá</w:t>
      </w:r>
      <w:r>
        <w:rPr>
          <w:rFonts w:ascii="Times New Roman" w:hAnsi="Times New Roman" w:cs="Times New Roman"/>
          <w:sz w:val="24"/>
          <w:szCs w:val="24"/>
        </w:rPr>
        <w:t>n</w:t>
      </w:r>
      <w:r w:rsidRPr="00550A1E">
        <w:rPr>
          <w:rFonts w:ascii="Times New Roman" w:hAnsi="Times New Roman" w:cs="Times New Roman"/>
          <w:sz w:val="24"/>
          <w:szCs w:val="24"/>
        </w:rPr>
        <w:t xml:space="preserve"> analizado</w:t>
      </w:r>
      <w:r>
        <w:rPr>
          <w:rFonts w:ascii="Times New Roman" w:hAnsi="Times New Roman" w:cs="Times New Roman"/>
          <w:sz w:val="24"/>
          <w:szCs w:val="24"/>
        </w:rPr>
        <w:t>s</w:t>
      </w:r>
      <w:r w:rsidRPr="00550A1E">
        <w:rPr>
          <w:rFonts w:ascii="Times New Roman" w:hAnsi="Times New Roman" w:cs="Times New Roman"/>
          <w:sz w:val="24"/>
          <w:szCs w:val="24"/>
        </w:rPr>
        <w:t xml:space="preserve"> en las siguientes etapas del proyecto</w:t>
      </w:r>
      <w:r>
        <w:rPr>
          <w:rFonts w:ascii="Times New Roman" w:hAnsi="Times New Roman" w:cs="Times New Roman"/>
          <w:sz w:val="24"/>
          <w:szCs w:val="24"/>
        </w:rPr>
        <w:t>, mediante herramientas de ingeniería i</w:t>
      </w:r>
      <w:r w:rsidRPr="00550A1E">
        <w:rPr>
          <w:rFonts w:ascii="Times New Roman" w:hAnsi="Times New Roman" w:cs="Times New Roman"/>
          <w:sz w:val="24"/>
          <w:szCs w:val="24"/>
        </w:rPr>
        <w:t>ndustrial que permitan conocer las causas que generan el elevado tiempo de espera, además permitan brindar propuestas de mejor</w:t>
      </w:r>
      <w:r>
        <w:rPr>
          <w:rFonts w:ascii="Times New Roman" w:hAnsi="Times New Roman" w:cs="Times New Roman"/>
          <w:sz w:val="24"/>
          <w:szCs w:val="24"/>
        </w:rPr>
        <w:t>a, a favor de la reducción del lead t</w:t>
      </w:r>
      <w:r w:rsidRPr="00550A1E">
        <w:rPr>
          <w:rFonts w:ascii="Times New Roman" w:hAnsi="Times New Roman" w:cs="Times New Roman"/>
          <w:sz w:val="24"/>
          <w:szCs w:val="24"/>
        </w:rPr>
        <w:t>ime.</w:t>
      </w:r>
      <w:r>
        <w:rPr>
          <w:rFonts w:ascii="Times New Roman" w:hAnsi="Times New Roman" w:cs="Times New Roman"/>
          <w:sz w:val="24"/>
          <w:szCs w:val="24"/>
        </w:rPr>
        <w:t xml:space="preserve"> </w:t>
      </w:r>
    </w:p>
    <w:p w:rsidR="00A07A13" w:rsidRPr="00E63701" w:rsidRDefault="00A07A13" w:rsidP="00A07A13"/>
    <w:p w:rsidR="00A07A13" w:rsidRDefault="00A07A13" w:rsidP="00A07A13">
      <w:pPr>
        <w:spacing w:line="360" w:lineRule="auto"/>
        <w:rPr>
          <w:rFonts w:ascii="Times New Roman" w:hAnsi="Times New Roman" w:cs="Times New Roman"/>
          <w:b/>
          <w:sz w:val="24"/>
          <w:szCs w:val="24"/>
        </w:rPr>
      </w:pPr>
    </w:p>
    <w:p w:rsidR="00A07A13" w:rsidRDefault="00A07A13" w:rsidP="00A07A13">
      <w:pPr>
        <w:spacing w:line="360" w:lineRule="auto"/>
        <w:rPr>
          <w:rFonts w:ascii="Times New Roman" w:hAnsi="Times New Roman" w:cs="Times New Roman"/>
          <w:sz w:val="24"/>
          <w:szCs w:val="24"/>
        </w:rPr>
        <w:sectPr w:rsidR="00A07A13" w:rsidSect="00F32DAF">
          <w:pgSz w:w="12240" w:h="15840"/>
          <w:pgMar w:top="1418" w:right="1418" w:bottom="1418" w:left="1985" w:header="709" w:footer="709" w:gutter="0"/>
          <w:cols w:space="708"/>
          <w:docGrid w:linePitch="360"/>
        </w:sectPr>
      </w:pPr>
    </w:p>
    <w:p w:rsidR="00A07A13" w:rsidRDefault="00A07A13" w:rsidP="00A07A13">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M</w:t>
      </w:r>
      <w:r w:rsidRPr="00F41BDB">
        <w:rPr>
          <w:rFonts w:ascii="Times New Roman" w:hAnsi="Times New Roman" w:cs="Times New Roman"/>
          <w:b/>
          <w:sz w:val="24"/>
          <w:szCs w:val="24"/>
        </w:rPr>
        <w:t>apeo de la cadena de valor</w:t>
      </w:r>
    </w:p>
    <w:p w:rsidR="00A07A13" w:rsidRDefault="00A07A13" w:rsidP="00A07A13">
      <w:pPr>
        <w:spacing w:line="360" w:lineRule="auto"/>
        <w:rPr>
          <w:rFonts w:ascii="Times New Roman" w:hAnsi="Times New Roman" w:cs="Times New Roman"/>
          <w:sz w:val="24"/>
          <w:szCs w:val="24"/>
        </w:rPr>
      </w:pPr>
      <w:r w:rsidRPr="00E57357">
        <w:rPr>
          <w:rFonts w:ascii="Times New Roman" w:hAnsi="Times New Roman" w:cs="Times New Roman"/>
          <w:sz w:val="24"/>
          <w:szCs w:val="24"/>
        </w:rPr>
        <w:t xml:space="preserve">Se </w:t>
      </w:r>
      <w:r>
        <w:rPr>
          <w:rFonts w:ascii="Times New Roman" w:hAnsi="Times New Roman" w:cs="Times New Roman"/>
          <w:sz w:val="24"/>
          <w:szCs w:val="24"/>
        </w:rPr>
        <w:t xml:space="preserve">realiza el value stream </w:t>
      </w:r>
      <w:r w:rsidRPr="00E57357">
        <w:rPr>
          <w:rFonts w:ascii="Times New Roman" w:hAnsi="Times New Roman" w:cs="Times New Roman"/>
          <w:sz w:val="24"/>
          <w:szCs w:val="24"/>
        </w:rPr>
        <w:t>mapping</w:t>
      </w:r>
      <w:r>
        <w:rPr>
          <w:rFonts w:ascii="Times New Roman" w:hAnsi="Times New Roman" w:cs="Times New Roman"/>
          <w:sz w:val="24"/>
          <w:szCs w:val="24"/>
        </w:rPr>
        <w:t xml:space="preserve"> de la operación para analizar el flujo y encontrar oportunidades de mejora, la cual se muestra en la figura siguiente:</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8098407" cy="3856007"/>
            <wp:effectExtent l="19050" t="0" r="0" b="0"/>
            <wp:docPr id="70"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a:srcRect/>
                    <a:stretch>
                      <a:fillRect/>
                    </a:stretch>
                  </pic:blipFill>
                  <pic:spPr bwMode="auto">
                    <a:xfrm>
                      <a:off x="0" y="0"/>
                      <a:ext cx="8098407" cy="3856007"/>
                    </a:xfrm>
                    <a:prstGeom prst="rect">
                      <a:avLst/>
                    </a:prstGeom>
                    <a:noFill/>
                    <a:ln w="9525">
                      <a:noFill/>
                      <a:miter lim="800000"/>
                      <a:headEnd/>
                      <a:tailEnd/>
                    </a:ln>
                  </pic:spPr>
                </pic:pic>
              </a:graphicData>
            </a:graphic>
          </wp:inline>
        </w:drawing>
      </w:r>
    </w:p>
    <w:p w:rsidR="00A07A13" w:rsidRDefault="00A07A13" w:rsidP="00A07A13">
      <w:pPr>
        <w:pStyle w:val="Epgrafe"/>
        <w:jc w:val="center"/>
        <w:rPr>
          <w:rFonts w:ascii="Times New Roman" w:hAnsi="Times New Roman" w:cs="Times New Roman"/>
          <w:color w:val="000000" w:themeColor="text1"/>
          <w:sz w:val="24"/>
          <w:szCs w:val="24"/>
        </w:rPr>
      </w:pPr>
      <w:r w:rsidRPr="00E63701">
        <w:rPr>
          <w:rFonts w:ascii="Times New Roman" w:hAnsi="Times New Roman" w:cs="Times New Roman"/>
          <w:color w:val="000000" w:themeColor="text1"/>
          <w:sz w:val="24"/>
          <w:szCs w:val="24"/>
        </w:rPr>
        <w:t xml:space="preserve">Figura No. </w:t>
      </w:r>
      <w:r w:rsidRPr="00E63701">
        <w:rPr>
          <w:rFonts w:ascii="Times New Roman" w:hAnsi="Times New Roman" w:cs="Times New Roman"/>
          <w:color w:val="000000" w:themeColor="text1"/>
          <w:sz w:val="24"/>
          <w:szCs w:val="24"/>
        </w:rPr>
        <w:fldChar w:fldCharType="begin"/>
      </w:r>
      <w:r w:rsidRPr="00E63701">
        <w:rPr>
          <w:rFonts w:ascii="Times New Roman" w:hAnsi="Times New Roman" w:cs="Times New Roman"/>
          <w:color w:val="000000" w:themeColor="text1"/>
          <w:sz w:val="24"/>
          <w:szCs w:val="24"/>
        </w:rPr>
        <w:instrText xml:space="preserve"> SEQ Figura_No. \* ARABIC </w:instrText>
      </w:r>
      <w:r w:rsidRPr="00E63701">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22</w:t>
      </w:r>
      <w:r w:rsidRPr="00E63701">
        <w:rPr>
          <w:rFonts w:ascii="Times New Roman" w:hAnsi="Times New Roman" w:cs="Times New Roman"/>
          <w:color w:val="000000" w:themeColor="text1"/>
          <w:sz w:val="24"/>
          <w:szCs w:val="24"/>
        </w:rPr>
        <w:fldChar w:fldCharType="end"/>
      </w:r>
      <w:r w:rsidRPr="00E63701">
        <w:rPr>
          <w:rFonts w:ascii="Times New Roman" w:hAnsi="Times New Roman" w:cs="Times New Roman"/>
          <w:color w:val="000000" w:themeColor="text1"/>
          <w:sz w:val="24"/>
          <w:szCs w:val="24"/>
        </w:rPr>
        <w:t>. Mapeo de cadena valor, atención de gestiones.</w:t>
      </w:r>
    </w:p>
    <w:p w:rsidR="00A07A13" w:rsidRPr="00C66DB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07A13" w:rsidRDefault="00A07A13" w:rsidP="00A07A13">
      <w:pPr>
        <w:spacing w:line="360" w:lineRule="auto"/>
        <w:rPr>
          <w:rFonts w:ascii="Times New Roman" w:hAnsi="Times New Roman" w:cs="Times New Roman"/>
          <w:sz w:val="24"/>
          <w:szCs w:val="24"/>
        </w:rPr>
        <w:sectPr w:rsidR="00A07A13" w:rsidSect="008F6AED">
          <w:pgSz w:w="15840" w:h="12240" w:orient="landscape"/>
          <w:pgMar w:top="1985" w:right="1418" w:bottom="1418" w:left="1418" w:header="709" w:footer="709" w:gutter="0"/>
          <w:cols w:space="708"/>
          <w:docGrid w:linePitch="360"/>
        </w:sectPr>
      </w:pPr>
    </w:p>
    <w:p w:rsidR="00A07A13" w:rsidRDefault="00A07A13" w:rsidP="00A07A13">
      <w:pPr>
        <w:pStyle w:val="Default"/>
        <w:spacing w:line="360" w:lineRule="auto"/>
        <w:rPr>
          <w:rFonts w:ascii="Times New Roman" w:hAnsi="Times New Roman" w:cs="Times New Roman"/>
          <w:color w:val="auto"/>
          <w:lang w:val="es-CR"/>
        </w:rPr>
      </w:pPr>
    </w:p>
    <w:p w:rsidR="00A07A13" w:rsidRDefault="00A07A13" w:rsidP="00A07A13">
      <w:pPr>
        <w:spacing w:line="360" w:lineRule="auto"/>
        <w:rPr>
          <w:rFonts w:ascii="Times New Roman" w:hAnsi="Times New Roman" w:cs="Times New Roman"/>
          <w:b/>
          <w:sz w:val="24"/>
          <w:szCs w:val="24"/>
        </w:rPr>
      </w:pPr>
      <w:r w:rsidRPr="006778EB">
        <w:rPr>
          <w:rFonts w:ascii="Times New Roman" w:hAnsi="Times New Roman" w:cs="Times New Roman"/>
          <w:b/>
          <w:sz w:val="24"/>
          <w:szCs w:val="24"/>
        </w:rPr>
        <w:t>Desperdicio</w:t>
      </w:r>
      <w:r>
        <w:rPr>
          <w:rFonts w:ascii="Times New Roman" w:hAnsi="Times New Roman" w:cs="Times New Roman"/>
          <w:b/>
          <w:sz w:val="24"/>
          <w:szCs w:val="24"/>
        </w:rPr>
        <w:t>s</w:t>
      </w:r>
      <w:r w:rsidRPr="006778EB">
        <w:rPr>
          <w:rFonts w:ascii="Times New Roman" w:hAnsi="Times New Roman" w:cs="Times New Roman"/>
          <w:b/>
          <w:sz w:val="24"/>
          <w:szCs w:val="24"/>
        </w:rPr>
        <w:t xml:space="preserve"> relevante</w:t>
      </w:r>
      <w:r>
        <w:rPr>
          <w:rFonts w:ascii="Times New Roman" w:hAnsi="Times New Roman" w:cs="Times New Roman"/>
          <w:b/>
          <w:sz w:val="24"/>
          <w:szCs w:val="24"/>
        </w:rPr>
        <w:t>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 concluye que existen 2 tipos de desperdicios muy importantes, los cuales se describen a continuación:</w:t>
      </w:r>
    </w:p>
    <w:p w:rsidR="00A07A13" w:rsidRDefault="00A07A13" w:rsidP="00A07A13">
      <w:pPr>
        <w:spacing w:line="360" w:lineRule="auto"/>
        <w:rPr>
          <w:rFonts w:ascii="Times New Roman" w:hAnsi="Times New Roman" w:cs="Times New Roman"/>
          <w:sz w:val="24"/>
          <w:szCs w:val="24"/>
        </w:rPr>
      </w:pPr>
      <w:r w:rsidRPr="006778EB">
        <w:rPr>
          <w:rFonts w:ascii="Times New Roman" w:hAnsi="Times New Roman" w:cs="Times New Roman"/>
          <w:sz w:val="24"/>
          <w:szCs w:val="24"/>
        </w:rPr>
        <w:t xml:space="preserve">Debido </w:t>
      </w:r>
      <w:r>
        <w:rPr>
          <w:rFonts w:ascii="Times New Roman" w:hAnsi="Times New Roman" w:cs="Times New Roman"/>
          <w:sz w:val="24"/>
          <w:szCs w:val="24"/>
        </w:rPr>
        <w:t>a que los tiempos de ejecución tardan minutos y los tiempos de espera son días, se considera que el desperdicio relevante es el tiempo que tardan las gestiones dentro de las bandejas antes de ser atendidas, es decir los tiempos de espera de las bandejas del perfil del maestro y del aprobador. El proyecto realizará un enfoque en estos dos desperdicios.</w:t>
      </w:r>
    </w:p>
    <w:p w:rsidR="00A07A13" w:rsidRPr="00573758" w:rsidRDefault="00A07A13" w:rsidP="00A07A13">
      <w:pPr>
        <w:pStyle w:val="Default"/>
        <w:spacing w:line="360" w:lineRule="auto"/>
        <w:rPr>
          <w:rFonts w:ascii="Times New Roman" w:hAnsi="Times New Roman" w:cs="Times New Roman"/>
          <w:color w:val="auto"/>
          <w:lang w:val="es-CR"/>
        </w:rPr>
      </w:pPr>
      <w:r w:rsidRPr="00573758">
        <w:rPr>
          <w:rFonts w:ascii="Times New Roman" w:hAnsi="Times New Roman" w:cs="Times New Roman"/>
          <w:color w:val="auto"/>
          <w:lang w:val="es-CR"/>
        </w:rPr>
        <w:t xml:space="preserve">Una vez identificados los elementos de mayor oportunidad para la reducción del </w:t>
      </w:r>
      <w:r>
        <w:rPr>
          <w:rFonts w:ascii="Times New Roman" w:hAnsi="Times New Roman" w:cs="Times New Roman"/>
          <w:color w:val="auto"/>
          <w:lang w:val="es-CR"/>
        </w:rPr>
        <w:t>lead t</w:t>
      </w:r>
      <w:r w:rsidRPr="00573758">
        <w:rPr>
          <w:rFonts w:ascii="Times New Roman" w:hAnsi="Times New Roman" w:cs="Times New Roman"/>
          <w:color w:val="auto"/>
          <w:lang w:val="es-CR"/>
        </w:rPr>
        <w:t>ime, se debe realizar un análisis de las causas que generan estos tiempos tan elevados dentro de la cadena de valor. Por lo tanto, se</w:t>
      </w:r>
      <w:r>
        <w:rPr>
          <w:rFonts w:ascii="Times New Roman" w:hAnsi="Times New Roman" w:cs="Times New Roman"/>
          <w:color w:val="auto"/>
          <w:lang w:val="es-CR"/>
        </w:rPr>
        <w:t xml:space="preserve"> recurre a las herramientas de ingeniería i</w:t>
      </w:r>
      <w:r w:rsidRPr="00573758">
        <w:rPr>
          <w:rFonts w:ascii="Times New Roman" w:hAnsi="Times New Roman" w:cs="Times New Roman"/>
          <w:color w:val="auto"/>
          <w:lang w:val="es-CR"/>
        </w:rPr>
        <w:t>ndustrial, específicamente al diagrama de Ishikawa.</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p>
    <w:p w:rsidR="00A07A13" w:rsidRDefault="00A07A13" w:rsidP="00A07A13">
      <w:pPr>
        <w:keepNext/>
        <w:spacing w:line="360" w:lineRule="auto"/>
      </w:pPr>
      <w:r>
        <w:rPr>
          <w:noProof/>
          <w:lang w:val="es-ES" w:eastAsia="es-ES"/>
        </w:rPr>
        <w:drawing>
          <wp:inline distT="0" distB="0" distL="0" distR="0">
            <wp:extent cx="5605370" cy="3217653"/>
            <wp:effectExtent l="1905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5611495" cy="3221169"/>
                    </a:xfrm>
                    <a:prstGeom prst="rect">
                      <a:avLst/>
                    </a:prstGeom>
                    <a:noFill/>
                    <a:ln w="9525">
                      <a:noFill/>
                      <a:miter lim="800000"/>
                      <a:headEnd/>
                      <a:tailEnd/>
                    </a:ln>
                  </pic:spPr>
                </pic:pic>
              </a:graphicData>
            </a:graphic>
          </wp:inline>
        </w:drawing>
      </w:r>
    </w:p>
    <w:p w:rsidR="00A07A13" w:rsidRPr="005120EF" w:rsidRDefault="00A07A13" w:rsidP="00A07A13">
      <w:pPr>
        <w:pStyle w:val="Epgrafe"/>
        <w:jc w:val="center"/>
        <w:rPr>
          <w:rFonts w:ascii="Times New Roman" w:hAnsi="Times New Roman" w:cs="Times New Roman"/>
          <w:color w:val="000000" w:themeColor="text1"/>
          <w:sz w:val="24"/>
          <w:szCs w:val="24"/>
        </w:rPr>
      </w:pPr>
      <w:r w:rsidRPr="005120EF">
        <w:rPr>
          <w:rFonts w:ascii="Times New Roman" w:hAnsi="Times New Roman" w:cs="Times New Roman"/>
          <w:color w:val="000000" w:themeColor="text1"/>
          <w:sz w:val="24"/>
          <w:szCs w:val="24"/>
        </w:rPr>
        <w:t xml:space="preserve">Figura No. </w:t>
      </w:r>
      <w:r w:rsidRPr="005120EF">
        <w:rPr>
          <w:rFonts w:ascii="Times New Roman" w:hAnsi="Times New Roman" w:cs="Times New Roman"/>
          <w:color w:val="000000" w:themeColor="text1"/>
          <w:sz w:val="24"/>
          <w:szCs w:val="24"/>
        </w:rPr>
        <w:fldChar w:fldCharType="begin"/>
      </w:r>
      <w:r w:rsidRPr="005120EF">
        <w:rPr>
          <w:rFonts w:ascii="Times New Roman" w:hAnsi="Times New Roman" w:cs="Times New Roman"/>
          <w:color w:val="000000" w:themeColor="text1"/>
          <w:sz w:val="24"/>
          <w:szCs w:val="24"/>
        </w:rPr>
        <w:instrText xml:space="preserve"> SEQ Figura_No. \* ARABIC </w:instrText>
      </w:r>
      <w:r w:rsidRPr="005120EF">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23</w:t>
      </w:r>
      <w:r w:rsidRPr="005120EF">
        <w:rPr>
          <w:rFonts w:ascii="Times New Roman" w:hAnsi="Times New Roman" w:cs="Times New Roman"/>
          <w:color w:val="000000" w:themeColor="text1"/>
          <w:sz w:val="24"/>
          <w:szCs w:val="24"/>
        </w:rPr>
        <w:fldChar w:fldCharType="end"/>
      </w:r>
      <w:r w:rsidRPr="005120EF">
        <w:rPr>
          <w:rFonts w:ascii="Times New Roman" w:hAnsi="Times New Roman" w:cs="Times New Roman"/>
          <w:color w:val="000000" w:themeColor="text1"/>
          <w:sz w:val="24"/>
          <w:szCs w:val="24"/>
        </w:rPr>
        <w:t>.Diagrama Ishikawa, bandeja del maestro.</w:t>
      </w:r>
    </w:p>
    <w:p w:rsidR="00A07A13" w:rsidRPr="00CA4486" w:rsidRDefault="00A07A13" w:rsidP="00A07A13">
      <w:pPr>
        <w:rPr>
          <w:rFonts w:ascii="Times New Roman" w:hAnsi="Times New Roman" w:cs="Times New Roman"/>
          <w:b/>
        </w:rPr>
      </w:pPr>
      <w:r w:rsidRPr="00CA4486">
        <w:rPr>
          <w:rFonts w:ascii="Times New Roman" w:hAnsi="Times New Roman" w:cs="Times New Roman"/>
          <w:b/>
        </w:rPr>
        <w:t>Fuente: el autor</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El diagrama de la bandeja del maestro representa las causas por las que se acumulan muchas gestiones en espera para ser atendidas, las cuales pasan hasta días para que se resuelvan. Las diversas gestiones se mantienen esperando en bandejas del sistema, el cual  no ordena bajo el método PEPS, es el usuario quien debe manualmente realizarlo para identificar las gestiones más antiguas, lo que conlleva a errores humanos.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En la figura siguiente se presenta una situación muy similar a la anterior, ya que existe otra bandeja, la cual es la que almacena las gestiones ya procesadas y que necesitan aprobación:</w:t>
      </w:r>
    </w:p>
    <w:p w:rsidR="00A07A13" w:rsidRDefault="00A07A13" w:rsidP="00A07A13">
      <w:pPr>
        <w:spacing w:line="360" w:lineRule="auto"/>
        <w:rPr>
          <w:rFonts w:ascii="Times New Roman" w:hAnsi="Times New Roman" w:cs="Times New Roman"/>
          <w:sz w:val="24"/>
          <w:szCs w:val="24"/>
        </w:rPr>
      </w:pPr>
    </w:p>
    <w:p w:rsidR="00A07A13" w:rsidRDefault="00A07A13" w:rsidP="00A07A13">
      <w:pPr>
        <w:keepNext/>
        <w:spacing w:line="360" w:lineRule="auto"/>
        <w:jc w:val="center"/>
      </w:pPr>
      <w:r>
        <w:rPr>
          <w:noProof/>
          <w:lang w:val="es-ES" w:eastAsia="es-ES"/>
        </w:rPr>
        <w:drawing>
          <wp:inline distT="0" distB="0" distL="0" distR="0">
            <wp:extent cx="5611495" cy="3832668"/>
            <wp:effectExtent l="19050" t="0" r="8255" b="0"/>
            <wp:docPr id="3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a:stretch>
                      <a:fillRect/>
                    </a:stretch>
                  </pic:blipFill>
                  <pic:spPr bwMode="auto">
                    <a:xfrm>
                      <a:off x="0" y="0"/>
                      <a:ext cx="5611495" cy="3832668"/>
                    </a:xfrm>
                    <a:prstGeom prst="rect">
                      <a:avLst/>
                    </a:prstGeom>
                    <a:noFill/>
                    <a:ln w="9525">
                      <a:noFill/>
                      <a:miter lim="800000"/>
                      <a:headEnd/>
                      <a:tailEnd/>
                    </a:ln>
                  </pic:spPr>
                </pic:pic>
              </a:graphicData>
            </a:graphic>
          </wp:inline>
        </w:drawing>
      </w:r>
    </w:p>
    <w:p w:rsidR="00A07A13" w:rsidRPr="00F3666C" w:rsidRDefault="00A07A13" w:rsidP="00A07A13">
      <w:pPr>
        <w:pStyle w:val="Epgrafe"/>
        <w:jc w:val="center"/>
        <w:rPr>
          <w:rFonts w:ascii="Times New Roman" w:hAnsi="Times New Roman" w:cs="Times New Roman"/>
          <w:color w:val="000000" w:themeColor="text1"/>
          <w:sz w:val="24"/>
          <w:szCs w:val="24"/>
        </w:rPr>
      </w:pPr>
      <w:r w:rsidRPr="00F3666C">
        <w:rPr>
          <w:rFonts w:ascii="Times New Roman" w:hAnsi="Times New Roman" w:cs="Times New Roman"/>
          <w:color w:val="000000" w:themeColor="text1"/>
          <w:sz w:val="24"/>
          <w:szCs w:val="24"/>
        </w:rPr>
        <w:t xml:space="preserve">Figura No. </w:t>
      </w:r>
      <w:r w:rsidRPr="00F3666C">
        <w:rPr>
          <w:rFonts w:ascii="Times New Roman" w:hAnsi="Times New Roman" w:cs="Times New Roman"/>
          <w:color w:val="000000" w:themeColor="text1"/>
          <w:sz w:val="24"/>
          <w:szCs w:val="24"/>
        </w:rPr>
        <w:fldChar w:fldCharType="begin"/>
      </w:r>
      <w:r w:rsidRPr="00F3666C">
        <w:rPr>
          <w:rFonts w:ascii="Times New Roman" w:hAnsi="Times New Roman" w:cs="Times New Roman"/>
          <w:color w:val="000000" w:themeColor="text1"/>
          <w:sz w:val="24"/>
          <w:szCs w:val="24"/>
        </w:rPr>
        <w:instrText xml:space="preserve"> SEQ Figura_No. \* ARABIC </w:instrText>
      </w:r>
      <w:r w:rsidRPr="00F3666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24</w:t>
      </w:r>
      <w:r w:rsidRPr="00F3666C">
        <w:rPr>
          <w:rFonts w:ascii="Times New Roman" w:hAnsi="Times New Roman" w:cs="Times New Roman"/>
          <w:color w:val="000000" w:themeColor="text1"/>
          <w:sz w:val="24"/>
          <w:szCs w:val="24"/>
        </w:rPr>
        <w:fldChar w:fldCharType="end"/>
      </w:r>
      <w:r w:rsidRPr="00F3666C">
        <w:rPr>
          <w:rFonts w:ascii="Times New Roman" w:hAnsi="Times New Roman" w:cs="Times New Roman"/>
          <w:color w:val="000000" w:themeColor="text1"/>
          <w:sz w:val="24"/>
          <w:szCs w:val="24"/>
        </w:rPr>
        <w:t>. Diagrama Ishikawa, bandeja del aprobador.</w:t>
      </w:r>
    </w:p>
    <w:p w:rsidR="00A07A13" w:rsidRPr="00CA4486" w:rsidRDefault="00A07A13" w:rsidP="00A07A13">
      <w:pPr>
        <w:rPr>
          <w:rFonts w:ascii="Times New Roman" w:hAnsi="Times New Roman" w:cs="Times New Roman"/>
          <w:b/>
        </w:rPr>
      </w:pPr>
      <w:r w:rsidRPr="00CA4486">
        <w:rPr>
          <w:rFonts w:ascii="Times New Roman" w:hAnsi="Times New Roman" w:cs="Times New Roman"/>
          <w:b/>
        </w:rPr>
        <w:t>Fuente: el autor</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 xml:space="preserve">El diagrama de la bandeja de aprobación representa las causas por las que se acumulan muchas gestiones en espera para ser aprobadas, las cuales son similares con la bandeja  del </w:t>
      </w:r>
      <w:r>
        <w:rPr>
          <w:rFonts w:ascii="Times New Roman" w:hAnsi="Times New Roman" w:cs="Times New Roman"/>
          <w:sz w:val="24"/>
          <w:szCs w:val="24"/>
        </w:rPr>
        <w:lastRenderedPageBreak/>
        <w:t xml:space="preserve">maestro, a diferencia de un punto del proceso, el cual es que </w:t>
      </w:r>
      <w:r w:rsidRPr="000C68E2">
        <w:rPr>
          <w:rFonts w:ascii="Times New Roman" w:hAnsi="Times New Roman" w:cs="Times New Roman"/>
          <w:sz w:val="24"/>
          <w:szCs w:val="24"/>
        </w:rPr>
        <w:t>un solo recurso debe dominar exceso</w:t>
      </w:r>
      <w:r>
        <w:rPr>
          <w:rFonts w:ascii="Times New Roman" w:hAnsi="Times New Roman" w:cs="Times New Roman"/>
          <w:sz w:val="24"/>
          <w:szCs w:val="24"/>
        </w:rPr>
        <w:t xml:space="preserve"> </w:t>
      </w:r>
      <w:r w:rsidRPr="000C68E2">
        <w:rPr>
          <w:rFonts w:ascii="Times New Roman" w:hAnsi="Times New Roman" w:cs="Times New Roman"/>
          <w:sz w:val="24"/>
          <w:szCs w:val="24"/>
        </w:rPr>
        <w:t>de bandejas de espera</w:t>
      </w:r>
      <w:r>
        <w:rPr>
          <w:rFonts w:ascii="Times New Roman" w:hAnsi="Times New Roman" w:cs="Times New Roman"/>
          <w:sz w:val="24"/>
          <w:szCs w:val="24"/>
        </w:rPr>
        <w:t>.</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Muchos tipos de gestiones se reparten entre 5 usuarios y todos ellos envían sus tareas al mismo aprobador, esto hace que un usuario deba dominar el exceso de trabajo acumulado en las diversas bandejas del sistema.</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En resumen tenemos los perfiles de maestro y de aprobador que atienden el universo de solicitudes en el área de mantenimiento de gestiones, en donde comparten muchas causas probables, las cuales se priorizarán mediante la matriz causa efecto a continuación para cada perfil:</w:t>
      </w:r>
    </w:p>
    <w:p w:rsidR="00A07A13" w:rsidRPr="00F3666C" w:rsidRDefault="00A07A13" w:rsidP="00A07A13">
      <w:pPr>
        <w:pStyle w:val="Epgrafe"/>
        <w:keepNext/>
        <w:jc w:val="center"/>
        <w:rPr>
          <w:rFonts w:ascii="Times New Roman" w:hAnsi="Times New Roman" w:cs="Times New Roman"/>
          <w:color w:val="000000" w:themeColor="text1"/>
          <w:sz w:val="24"/>
          <w:szCs w:val="24"/>
        </w:rPr>
      </w:pPr>
      <w:r w:rsidRPr="00F3666C">
        <w:rPr>
          <w:rFonts w:ascii="Times New Roman" w:hAnsi="Times New Roman" w:cs="Times New Roman"/>
          <w:color w:val="000000" w:themeColor="text1"/>
          <w:sz w:val="24"/>
          <w:szCs w:val="24"/>
        </w:rPr>
        <w:t xml:space="preserve">Tabla </w:t>
      </w:r>
      <w:r w:rsidRPr="00F3666C">
        <w:rPr>
          <w:rFonts w:ascii="Times New Roman" w:hAnsi="Times New Roman" w:cs="Times New Roman"/>
          <w:color w:val="000000" w:themeColor="text1"/>
          <w:sz w:val="24"/>
          <w:szCs w:val="24"/>
        </w:rPr>
        <w:fldChar w:fldCharType="begin"/>
      </w:r>
      <w:r w:rsidRPr="00F3666C">
        <w:rPr>
          <w:rFonts w:ascii="Times New Roman" w:hAnsi="Times New Roman" w:cs="Times New Roman"/>
          <w:color w:val="000000" w:themeColor="text1"/>
          <w:sz w:val="24"/>
          <w:szCs w:val="24"/>
        </w:rPr>
        <w:instrText xml:space="preserve"> SEQ Tabla \* ARABIC </w:instrText>
      </w:r>
      <w:r w:rsidRPr="00F3666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15</w:t>
      </w:r>
      <w:r w:rsidRPr="00F3666C">
        <w:rPr>
          <w:rFonts w:ascii="Times New Roman" w:hAnsi="Times New Roman" w:cs="Times New Roman"/>
          <w:color w:val="000000" w:themeColor="text1"/>
          <w:sz w:val="24"/>
          <w:szCs w:val="24"/>
        </w:rPr>
        <w:fldChar w:fldCharType="end"/>
      </w:r>
      <w:r w:rsidRPr="00F3666C">
        <w:rPr>
          <w:rFonts w:ascii="Times New Roman" w:hAnsi="Times New Roman" w:cs="Times New Roman"/>
          <w:color w:val="000000" w:themeColor="text1"/>
          <w:sz w:val="24"/>
          <w:szCs w:val="24"/>
        </w:rPr>
        <w:t>. Matriz Causa-Efecto para bandejas de maestros.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4991100" cy="4648200"/>
            <wp:effectExtent l="19050" t="0" r="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a:stretch>
                      <a:fillRect/>
                    </a:stretch>
                  </pic:blipFill>
                  <pic:spPr bwMode="auto">
                    <a:xfrm>
                      <a:off x="0" y="0"/>
                      <a:ext cx="4991100" cy="4648200"/>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Es importante mencionar que los pesos de cada matriz se realizaron en conjunto con las áreas que crean las gestiones, es decir el cliente interno. Para el área de mantenimiento de gestiones está primero ofrecer respuesta a quienes solicitan el servicio y éstos a su vez replicar directamente al cliente.</w:t>
      </w:r>
    </w:p>
    <w:p w:rsidR="00A07A13" w:rsidRDefault="00A07A13" w:rsidP="00A07A13">
      <w:pPr>
        <w:spacing w:line="360" w:lineRule="auto"/>
      </w:pPr>
      <w:r>
        <w:rPr>
          <w:rFonts w:ascii="Times New Roman" w:hAnsi="Times New Roman" w:cs="Times New Roman"/>
          <w:sz w:val="24"/>
          <w:szCs w:val="24"/>
        </w:rPr>
        <w:t>En resumen cada matriz para este estudio responde primero al cliente interno y luego al externo.</w:t>
      </w:r>
      <w:r>
        <w:rPr>
          <w:rFonts w:ascii="Times New Roman" w:hAnsi="Times New Roman" w:cs="Times New Roman"/>
          <w:sz w:val="24"/>
          <w:szCs w:val="24"/>
        </w:rPr>
        <w:tab/>
      </w:r>
    </w:p>
    <w:p w:rsidR="00A07A13" w:rsidRPr="003E7103" w:rsidRDefault="00A07A13" w:rsidP="00A07A13">
      <w:pPr>
        <w:pStyle w:val="Epgrafe"/>
        <w:keepNext/>
        <w:jc w:val="center"/>
        <w:rPr>
          <w:rFonts w:ascii="Times New Roman" w:hAnsi="Times New Roman" w:cs="Times New Roman"/>
          <w:color w:val="000000" w:themeColor="text1"/>
          <w:sz w:val="24"/>
          <w:szCs w:val="24"/>
        </w:rPr>
      </w:pPr>
      <w:r w:rsidRPr="003E7103">
        <w:rPr>
          <w:rFonts w:ascii="Times New Roman" w:hAnsi="Times New Roman" w:cs="Times New Roman"/>
          <w:color w:val="000000" w:themeColor="text1"/>
          <w:sz w:val="24"/>
          <w:szCs w:val="24"/>
        </w:rPr>
        <w:t xml:space="preserve">Tabla </w:t>
      </w:r>
      <w:r w:rsidRPr="003E7103">
        <w:rPr>
          <w:rFonts w:ascii="Times New Roman" w:hAnsi="Times New Roman" w:cs="Times New Roman"/>
          <w:color w:val="000000" w:themeColor="text1"/>
          <w:sz w:val="24"/>
          <w:szCs w:val="24"/>
        </w:rPr>
        <w:fldChar w:fldCharType="begin"/>
      </w:r>
      <w:r w:rsidRPr="003E7103">
        <w:rPr>
          <w:rFonts w:ascii="Times New Roman" w:hAnsi="Times New Roman" w:cs="Times New Roman"/>
          <w:color w:val="000000" w:themeColor="text1"/>
          <w:sz w:val="24"/>
          <w:szCs w:val="24"/>
        </w:rPr>
        <w:instrText xml:space="preserve"> SEQ Tabla \* ARABIC </w:instrText>
      </w:r>
      <w:r w:rsidRPr="003E7103">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16</w:t>
      </w:r>
      <w:r w:rsidRPr="003E7103">
        <w:rPr>
          <w:rFonts w:ascii="Times New Roman" w:hAnsi="Times New Roman" w:cs="Times New Roman"/>
          <w:color w:val="000000" w:themeColor="text1"/>
          <w:sz w:val="24"/>
          <w:szCs w:val="24"/>
        </w:rPr>
        <w:fldChar w:fldCharType="end"/>
      </w:r>
      <w:r w:rsidRPr="003E7103">
        <w:rPr>
          <w:rFonts w:ascii="Times New Roman" w:hAnsi="Times New Roman" w:cs="Times New Roman"/>
          <w:color w:val="000000" w:themeColor="text1"/>
          <w:sz w:val="24"/>
          <w:szCs w:val="24"/>
        </w:rPr>
        <w:t>.Matriz Causa-Efecto para bandejas de aprobación.</w:t>
      </w:r>
    </w:p>
    <w:p w:rsidR="00A07A13" w:rsidRDefault="00A07A13" w:rsidP="00A07A13">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4180564"/>
            <wp:effectExtent l="19050" t="0" r="8255" b="0"/>
            <wp:docPr id="3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srcRect/>
                    <a:stretch>
                      <a:fillRect/>
                    </a:stretch>
                  </pic:blipFill>
                  <pic:spPr bwMode="auto">
                    <a:xfrm>
                      <a:off x="0" y="0"/>
                      <a:ext cx="5611495" cy="4180564"/>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07A13" w:rsidRDefault="00A07A13" w:rsidP="00A07A13">
      <w:pPr>
        <w:tabs>
          <w:tab w:val="left" w:pos="708"/>
          <w:tab w:val="left" w:pos="1416"/>
          <w:tab w:val="left" w:pos="2124"/>
          <w:tab w:val="center" w:pos="4418"/>
        </w:tabs>
        <w:spacing w:line="360" w:lineRule="auto"/>
        <w:rPr>
          <w:rFonts w:ascii="Times New Roman" w:hAnsi="Times New Roman" w:cs="Times New Roman"/>
          <w:sz w:val="24"/>
          <w:szCs w:val="24"/>
        </w:rPr>
      </w:pPr>
    </w:p>
    <w:p w:rsidR="00A07A13" w:rsidRDefault="00A07A13" w:rsidP="00A07A13">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sz w:val="24"/>
          <w:szCs w:val="24"/>
        </w:rPr>
        <w:lastRenderedPageBreak/>
        <w:t>Se realizará la regla de pareto en ambas matrices  para determinar las  X’s relevantes</w:t>
      </w:r>
      <w:r w:rsidRPr="00F877EE">
        <w:rPr>
          <w:rFonts w:ascii="Times New Roman" w:hAnsi="Times New Roman" w:cs="Times New Roman"/>
          <w:sz w:val="24"/>
          <w:szCs w:val="24"/>
        </w:rPr>
        <w:t>, cubriendo el 80% de la</w:t>
      </w:r>
      <w:r>
        <w:rPr>
          <w:rFonts w:ascii="Times New Roman" w:hAnsi="Times New Roman" w:cs="Times New Roman"/>
          <w:sz w:val="24"/>
          <w:szCs w:val="24"/>
        </w:rPr>
        <w:t>s</w:t>
      </w:r>
      <w:r w:rsidRPr="00F877EE">
        <w:rPr>
          <w:rFonts w:ascii="Times New Roman" w:hAnsi="Times New Roman" w:cs="Times New Roman"/>
          <w:sz w:val="24"/>
          <w:szCs w:val="24"/>
        </w:rPr>
        <w:t xml:space="preserve"> causas</w:t>
      </w:r>
      <w:r>
        <w:rPr>
          <w:rFonts w:ascii="Times New Roman" w:hAnsi="Times New Roman" w:cs="Times New Roman"/>
          <w:sz w:val="24"/>
          <w:szCs w:val="24"/>
        </w:rPr>
        <w:t>. Esto nos ayudará a realizar el plan de eliminación del desperdicio para eliminar los defectos y reducir el lead time actual.</w:t>
      </w:r>
    </w:p>
    <w:p w:rsidR="00A07A13" w:rsidRDefault="00A07A13" w:rsidP="00A07A13">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sz w:val="24"/>
          <w:szCs w:val="24"/>
        </w:rPr>
        <w:t>Las tablas siguientes indicaran el pareto para cada operación:</w:t>
      </w:r>
    </w:p>
    <w:p w:rsidR="00A07A13" w:rsidRPr="00F877EE" w:rsidRDefault="00A07A13" w:rsidP="00A07A13">
      <w:pPr>
        <w:pStyle w:val="Epgrafe"/>
        <w:keepNext/>
        <w:jc w:val="center"/>
        <w:rPr>
          <w:rFonts w:ascii="Times New Roman" w:hAnsi="Times New Roman" w:cs="Times New Roman"/>
          <w:color w:val="000000" w:themeColor="text1"/>
          <w:sz w:val="24"/>
          <w:szCs w:val="24"/>
        </w:rPr>
      </w:pPr>
      <w:r w:rsidRPr="00F877EE">
        <w:rPr>
          <w:rFonts w:ascii="Times New Roman" w:hAnsi="Times New Roman" w:cs="Times New Roman"/>
          <w:color w:val="000000" w:themeColor="text1"/>
          <w:sz w:val="24"/>
          <w:szCs w:val="24"/>
        </w:rPr>
        <w:t xml:space="preserve">Tabla </w:t>
      </w:r>
      <w:r w:rsidRPr="00F877EE">
        <w:rPr>
          <w:rFonts w:ascii="Times New Roman" w:hAnsi="Times New Roman" w:cs="Times New Roman"/>
          <w:color w:val="000000" w:themeColor="text1"/>
          <w:sz w:val="24"/>
          <w:szCs w:val="24"/>
        </w:rPr>
        <w:fldChar w:fldCharType="begin"/>
      </w:r>
      <w:r w:rsidRPr="00F877EE">
        <w:rPr>
          <w:rFonts w:ascii="Times New Roman" w:hAnsi="Times New Roman" w:cs="Times New Roman"/>
          <w:color w:val="000000" w:themeColor="text1"/>
          <w:sz w:val="24"/>
          <w:szCs w:val="24"/>
        </w:rPr>
        <w:instrText xml:space="preserve"> SEQ Tabla \* ARABIC </w:instrText>
      </w:r>
      <w:r w:rsidRPr="00F877EE">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17</w:t>
      </w:r>
      <w:r w:rsidRPr="00F877EE">
        <w:rPr>
          <w:rFonts w:ascii="Times New Roman" w:hAnsi="Times New Roman" w:cs="Times New Roman"/>
          <w:color w:val="000000" w:themeColor="text1"/>
          <w:sz w:val="24"/>
          <w:szCs w:val="24"/>
        </w:rPr>
        <w:fldChar w:fldCharType="end"/>
      </w:r>
      <w:r w:rsidRPr="00F877EE">
        <w:rPr>
          <w:rFonts w:ascii="Times New Roman" w:hAnsi="Times New Roman" w:cs="Times New Roman"/>
          <w:color w:val="000000" w:themeColor="text1"/>
          <w:sz w:val="24"/>
          <w:szCs w:val="24"/>
        </w:rPr>
        <w:t>. Pareto para bandejas de maestros.</w:t>
      </w:r>
    </w:p>
    <w:p w:rsidR="00A07A13" w:rsidRDefault="00A07A13" w:rsidP="00A07A13">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410200" cy="2924175"/>
            <wp:effectExtent l="19050" t="0" r="0" b="0"/>
            <wp:docPr id="43"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srcRect/>
                    <a:stretch>
                      <a:fillRect/>
                    </a:stretch>
                  </pic:blipFill>
                  <pic:spPr bwMode="auto">
                    <a:xfrm>
                      <a:off x="0" y="0"/>
                      <a:ext cx="5410200" cy="2924175"/>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07A13" w:rsidRPr="00F877EE" w:rsidRDefault="00A07A13" w:rsidP="00A07A13">
      <w:pPr>
        <w:pStyle w:val="Epgrafe"/>
        <w:keepNext/>
        <w:jc w:val="center"/>
        <w:rPr>
          <w:rFonts w:ascii="Times New Roman" w:hAnsi="Times New Roman" w:cs="Times New Roman"/>
          <w:color w:val="000000" w:themeColor="text1"/>
          <w:sz w:val="24"/>
          <w:szCs w:val="24"/>
        </w:rPr>
      </w:pPr>
      <w:r w:rsidRPr="00F877EE">
        <w:rPr>
          <w:rFonts w:ascii="Times New Roman" w:hAnsi="Times New Roman" w:cs="Times New Roman"/>
          <w:color w:val="000000" w:themeColor="text1"/>
          <w:sz w:val="24"/>
          <w:szCs w:val="24"/>
        </w:rPr>
        <w:t xml:space="preserve">Tabla </w:t>
      </w:r>
      <w:r w:rsidRPr="00F877EE">
        <w:rPr>
          <w:rFonts w:ascii="Times New Roman" w:hAnsi="Times New Roman" w:cs="Times New Roman"/>
          <w:color w:val="000000" w:themeColor="text1"/>
          <w:sz w:val="24"/>
          <w:szCs w:val="24"/>
        </w:rPr>
        <w:fldChar w:fldCharType="begin"/>
      </w:r>
      <w:r w:rsidRPr="00F877EE">
        <w:rPr>
          <w:rFonts w:ascii="Times New Roman" w:hAnsi="Times New Roman" w:cs="Times New Roman"/>
          <w:color w:val="000000" w:themeColor="text1"/>
          <w:sz w:val="24"/>
          <w:szCs w:val="24"/>
        </w:rPr>
        <w:instrText xml:space="preserve"> SEQ Tabla \* ARABIC </w:instrText>
      </w:r>
      <w:r w:rsidRPr="00F877EE">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18</w:t>
      </w:r>
      <w:r w:rsidRPr="00F877EE">
        <w:rPr>
          <w:rFonts w:ascii="Times New Roman" w:hAnsi="Times New Roman" w:cs="Times New Roman"/>
          <w:color w:val="000000" w:themeColor="text1"/>
          <w:sz w:val="24"/>
          <w:szCs w:val="24"/>
        </w:rPr>
        <w:fldChar w:fldCharType="end"/>
      </w:r>
      <w:r w:rsidRPr="00F877EE">
        <w:rPr>
          <w:rFonts w:ascii="Times New Roman" w:hAnsi="Times New Roman" w:cs="Times New Roman"/>
          <w:color w:val="000000" w:themeColor="text1"/>
          <w:sz w:val="24"/>
          <w:szCs w:val="24"/>
        </w:rPr>
        <w:t>.Pareto para bandeja de aprobación.</w:t>
      </w:r>
    </w:p>
    <w:p w:rsidR="00A07A13" w:rsidRDefault="00A07A13" w:rsidP="00A07A13">
      <w:pPr>
        <w:tabs>
          <w:tab w:val="left" w:pos="708"/>
          <w:tab w:val="left" w:pos="1416"/>
          <w:tab w:val="left" w:pos="2124"/>
          <w:tab w:val="center" w:pos="4418"/>
        </w:tabs>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353050" cy="2276475"/>
            <wp:effectExtent l="19050" t="0" r="0" b="0"/>
            <wp:docPr id="4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srcRect/>
                    <a:stretch>
                      <a:fillRect/>
                    </a:stretch>
                  </pic:blipFill>
                  <pic:spPr bwMode="auto">
                    <a:xfrm>
                      <a:off x="0" y="0"/>
                      <a:ext cx="5353050" cy="2276475"/>
                    </a:xfrm>
                    <a:prstGeom prst="rect">
                      <a:avLst/>
                    </a:prstGeom>
                    <a:noFill/>
                    <a:ln w="9525">
                      <a:noFill/>
                      <a:miter lim="800000"/>
                      <a:headEnd/>
                      <a:tailEnd/>
                    </a:ln>
                  </pic:spPr>
                </pic:pic>
              </a:graphicData>
            </a:graphic>
          </wp:inline>
        </w:drawing>
      </w:r>
    </w:p>
    <w:p w:rsidR="00A07A13" w:rsidRPr="00495EC2" w:rsidRDefault="00A07A13" w:rsidP="00A07A13">
      <w:pPr>
        <w:spacing w:line="360" w:lineRule="auto"/>
        <w:rPr>
          <w:rFonts w:ascii="Times New Roman" w:hAnsi="Times New Roman" w:cs="Times New Roman"/>
          <w:sz w:val="24"/>
          <w:szCs w:val="24"/>
        </w:rPr>
      </w:pPr>
      <w:r w:rsidRPr="00CA4486">
        <w:rPr>
          <w:rFonts w:ascii="Times New Roman" w:hAnsi="Times New Roman" w:cs="Times New Roman"/>
          <w:b/>
        </w:rPr>
        <w:t>Fuente: el autor</w:t>
      </w:r>
    </w:p>
    <w:p w:rsidR="00A07A13" w:rsidRDefault="00A07A13" w:rsidP="00A07A13">
      <w:pPr>
        <w:spacing w:line="360" w:lineRule="auto"/>
        <w:rPr>
          <w:rFonts w:ascii="Times New Roman" w:hAnsi="Times New Roman" w:cs="Times New Roman"/>
          <w:b/>
          <w:sz w:val="24"/>
          <w:szCs w:val="24"/>
        </w:rPr>
      </w:pPr>
      <w:r w:rsidRPr="005D35FA">
        <w:rPr>
          <w:rFonts w:ascii="Times New Roman" w:hAnsi="Times New Roman" w:cs="Times New Roman"/>
          <w:b/>
          <w:sz w:val="24"/>
          <w:szCs w:val="24"/>
        </w:rPr>
        <w:lastRenderedPageBreak/>
        <w:t>Diseño:</w:t>
      </w:r>
    </w:p>
    <w:p w:rsidR="00A07A13" w:rsidRDefault="00A07A13" w:rsidP="00A07A13">
      <w:pPr>
        <w:spacing w:line="360" w:lineRule="auto"/>
        <w:rPr>
          <w:rFonts w:ascii="Times New Roman" w:hAnsi="Times New Roman" w:cs="Times New Roman"/>
          <w:sz w:val="24"/>
          <w:szCs w:val="24"/>
        </w:rPr>
      </w:pPr>
      <w:r w:rsidRPr="005D35FA">
        <w:rPr>
          <w:rFonts w:ascii="Times New Roman" w:hAnsi="Times New Roman" w:cs="Times New Roman"/>
          <w:sz w:val="24"/>
          <w:szCs w:val="24"/>
        </w:rPr>
        <w:t>Según lo</w:t>
      </w:r>
      <w:r>
        <w:rPr>
          <w:rFonts w:ascii="Times New Roman" w:hAnsi="Times New Roman" w:cs="Times New Roman"/>
          <w:sz w:val="24"/>
          <w:szCs w:val="24"/>
        </w:rPr>
        <w:t xml:space="preserve"> visto en etapas anteriores se identifican las Xs relevantes, al ser una gran variedad  se considera que deben tomarse las primeras tres causas de cada pareto por representar mayor porcentaje, las cuales se mencionan a continuación:</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Xs relevantes:</w:t>
      </w:r>
    </w:p>
    <w:p w:rsidR="00A07A13" w:rsidRDefault="00A07A13" w:rsidP="00A07A13">
      <w:pPr>
        <w:pStyle w:val="Prrafodelista"/>
        <w:numPr>
          <w:ilvl w:val="0"/>
          <w:numId w:val="1"/>
        </w:numPr>
        <w:spacing w:line="360" w:lineRule="auto"/>
        <w:rPr>
          <w:rFonts w:ascii="Times New Roman" w:hAnsi="Times New Roman" w:cs="Times New Roman"/>
          <w:sz w:val="24"/>
          <w:szCs w:val="24"/>
        </w:rPr>
      </w:pPr>
      <w:r w:rsidRPr="005F1E34">
        <w:rPr>
          <w:rFonts w:ascii="Times New Roman" w:hAnsi="Times New Roman" w:cs="Times New Roman"/>
          <w:sz w:val="24"/>
          <w:szCs w:val="24"/>
        </w:rPr>
        <w:t>Solo hay un recurso para aprobación</w:t>
      </w:r>
      <w:r>
        <w:rPr>
          <w:rFonts w:ascii="Times New Roman" w:hAnsi="Times New Roman" w:cs="Times New Roman"/>
          <w:sz w:val="24"/>
          <w:szCs w:val="24"/>
        </w:rPr>
        <w:t>.</w:t>
      </w:r>
    </w:p>
    <w:p w:rsidR="00A07A13" w:rsidRDefault="00A07A13" w:rsidP="00A07A13">
      <w:pPr>
        <w:pStyle w:val="Prrafodelista"/>
        <w:numPr>
          <w:ilvl w:val="0"/>
          <w:numId w:val="1"/>
        </w:numPr>
        <w:spacing w:line="360" w:lineRule="auto"/>
        <w:rPr>
          <w:rFonts w:ascii="Times New Roman" w:hAnsi="Times New Roman" w:cs="Times New Roman"/>
          <w:sz w:val="24"/>
          <w:szCs w:val="24"/>
        </w:rPr>
      </w:pPr>
      <w:r>
        <w:rPr>
          <w:rFonts w:ascii="Times New Roman" w:hAnsi="Times New Roman" w:cs="Times New Roman"/>
          <w:sz w:val="24"/>
          <w:szCs w:val="24"/>
        </w:rPr>
        <w:t>No hay plan de trabajo diario.</w:t>
      </w:r>
    </w:p>
    <w:p w:rsidR="00A07A13" w:rsidRDefault="00A07A13" w:rsidP="00A07A13">
      <w:pPr>
        <w:pStyle w:val="Prrafodelista"/>
        <w:numPr>
          <w:ilvl w:val="0"/>
          <w:numId w:val="1"/>
        </w:numPr>
        <w:spacing w:line="360" w:lineRule="auto"/>
        <w:rPr>
          <w:rFonts w:ascii="Times New Roman" w:hAnsi="Times New Roman" w:cs="Times New Roman"/>
          <w:sz w:val="24"/>
          <w:szCs w:val="24"/>
        </w:rPr>
      </w:pPr>
      <w:r w:rsidRPr="00876D08">
        <w:rPr>
          <w:rFonts w:ascii="Times New Roman" w:hAnsi="Times New Roman" w:cs="Times New Roman"/>
          <w:sz w:val="24"/>
          <w:szCs w:val="24"/>
        </w:rPr>
        <w:t>Hay división de atención de gestiones</w:t>
      </w:r>
      <w:r>
        <w:rPr>
          <w:rFonts w:ascii="Times New Roman" w:hAnsi="Times New Roman" w:cs="Times New Roman"/>
          <w:sz w:val="24"/>
          <w:szCs w:val="24"/>
        </w:rPr>
        <w:t>.</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b/>
          <w:sz w:val="24"/>
          <w:szCs w:val="24"/>
        </w:rPr>
      </w:pPr>
      <w:r w:rsidRPr="003C0B64">
        <w:rPr>
          <w:rFonts w:ascii="Times New Roman" w:hAnsi="Times New Roman" w:cs="Times New Roman"/>
          <w:b/>
          <w:sz w:val="24"/>
          <w:szCs w:val="24"/>
        </w:rPr>
        <w:t>Solo hay un recurso para aprobación</w:t>
      </w:r>
    </w:p>
    <w:p w:rsidR="00A07A13" w:rsidRDefault="00A07A13" w:rsidP="00A07A13">
      <w:pPr>
        <w:spacing w:line="360" w:lineRule="auto"/>
        <w:rPr>
          <w:rFonts w:ascii="Times New Roman" w:hAnsi="Times New Roman" w:cs="Times New Roman"/>
          <w:sz w:val="24"/>
          <w:szCs w:val="24"/>
        </w:rPr>
      </w:pPr>
      <w:r w:rsidRPr="00C93686">
        <w:rPr>
          <w:rFonts w:ascii="Times New Roman" w:hAnsi="Times New Roman" w:cs="Times New Roman"/>
          <w:sz w:val="24"/>
          <w:szCs w:val="24"/>
        </w:rPr>
        <w:t xml:space="preserve">Existen 5 </w:t>
      </w:r>
      <w:r>
        <w:rPr>
          <w:rFonts w:ascii="Times New Roman" w:hAnsi="Times New Roman" w:cs="Times New Roman"/>
          <w:sz w:val="24"/>
          <w:szCs w:val="24"/>
        </w:rPr>
        <w:t xml:space="preserve">usuarios con perfil maestro y solo 1 usuario con perfil aprobador, se realiza un análisis de volumen de gestiones procesadas por los maestros contra la capacidad del usuario aprobador. </w:t>
      </w:r>
    </w:p>
    <w:p w:rsidR="00A07A13" w:rsidRDefault="00A07A13" w:rsidP="00A07A13">
      <w:pPr>
        <w:spacing w:line="360" w:lineRule="auto"/>
        <w:rPr>
          <w:rFonts w:ascii="Times New Roman" w:hAnsi="Times New Roman" w:cs="Times New Roman"/>
          <w:b/>
          <w:color w:val="000000" w:themeColor="text1"/>
          <w:sz w:val="24"/>
          <w:szCs w:val="24"/>
        </w:rPr>
      </w:pPr>
      <w:r>
        <w:rPr>
          <w:rFonts w:ascii="Times New Roman" w:hAnsi="Times New Roman" w:cs="Times New Roman"/>
          <w:sz w:val="24"/>
          <w:szCs w:val="24"/>
        </w:rPr>
        <w:t>La tabla siguiente muestra el volumen de gestiones procesados por semana:</w:t>
      </w:r>
    </w:p>
    <w:p w:rsidR="00A07A13" w:rsidRDefault="00A07A13" w:rsidP="00A07A13">
      <w:pPr>
        <w:spacing w:line="360" w:lineRule="auto"/>
        <w:rPr>
          <w:rFonts w:ascii="Times New Roman" w:hAnsi="Times New Roman" w:cs="Times New Roman"/>
          <w:b/>
          <w:color w:val="000000" w:themeColor="text1"/>
          <w:sz w:val="24"/>
          <w:szCs w:val="24"/>
        </w:rPr>
      </w:pPr>
    </w:p>
    <w:p w:rsidR="00A07A13" w:rsidRPr="005A07B6" w:rsidRDefault="00A07A13" w:rsidP="00A07A13">
      <w:pPr>
        <w:pStyle w:val="Epgrafe"/>
        <w:keepNext/>
        <w:jc w:val="center"/>
        <w:rPr>
          <w:rFonts w:ascii="Times New Roman" w:hAnsi="Times New Roman" w:cs="Times New Roman"/>
          <w:color w:val="000000" w:themeColor="text1"/>
          <w:sz w:val="24"/>
          <w:szCs w:val="24"/>
        </w:rPr>
      </w:pPr>
      <w:r w:rsidRPr="005A07B6">
        <w:rPr>
          <w:rFonts w:ascii="Times New Roman" w:hAnsi="Times New Roman" w:cs="Times New Roman"/>
          <w:color w:val="000000" w:themeColor="text1"/>
          <w:sz w:val="24"/>
          <w:szCs w:val="24"/>
        </w:rPr>
        <w:t xml:space="preserve">Tabla </w:t>
      </w:r>
      <w:r w:rsidRPr="005A07B6">
        <w:rPr>
          <w:rFonts w:ascii="Times New Roman" w:hAnsi="Times New Roman" w:cs="Times New Roman"/>
          <w:color w:val="000000" w:themeColor="text1"/>
          <w:sz w:val="24"/>
          <w:szCs w:val="24"/>
        </w:rPr>
        <w:fldChar w:fldCharType="begin"/>
      </w:r>
      <w:r w:rsidRPr="005A07B6">
        <w:rPr>
          <w:rFonts w:ascii="Times New Roman" w:hAnsi="Times New Roman" w:cs="Times New Roman"/>
          <w:color w:val="000000" w:themeColor="text1"/>
          <w:sz w:val="24"/>
          <w:szCs w:val="24"/>
        </w:rPr>
        <w:instrText xml:space="preserve"> SEQ Tabla \* ARABIC </w:instrText>
      </w:r>
      <w:r w:rsidRPr="005A07B6">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19</w:t>
      </w:r>
      <w:r w:rsidRPr="005A07B6">
        <w:rPr>
          <w:rFonts w:ascii="Times New Roman" w:hAnsi="Times New Roman" w:cs="Times New Roman"/>
          <w:color w:val="000000" w:themeColor="text1"/>
          <w:sz w:val="24"/>
          <w:szCs w:val="24"/>
        </w:rPr>
        <w:fldChar w:fldCharType="end"/>
      </w:r>
      <w:r w:rsidRPr="005A07B6">
        <w:rPr>
          <w:rFonts w:ascii="Times New Roman" w:hAnsi="Times New Roman" w:cs="Times New Roman"/>
          <w:color w:val="000000" w:themeColor="text1"/>
          <w:sz w:val="24"/>
          <w:szCs w:val="24"/>
        </w:rPr>
        <w:t>. Gestiones procesadas por usuario por semana.</w:t>
      </w:r>
    </w:p>
    <w:p w:rsidR="00A07A13" w:rsidRPr="005A07B6" w:rsidRDefault="00A07A13" w:rsidP="00A07A13">
      <w:pPr>
        <w:spacing w:line="360" w:lineRule="auto"/>
        <w:rPr>
          <w:rFonts w:ascii="Times New Roman" w:hAnsi="Times New Roman" w:cs="Times New Roman"/>
          <w:b/>
          <w:color w:val="000000" w:themeColor="text1"/>
          <w:sz w:val="24"/>
          <w:szCs w:val="24"/>
        </w:rPr>
      </w:pPr>
      <w:r>
        <w:rPr>
          <w:rFonts w:ascii="Times New Roman" w:hAnsi="Times New Roman" w:cs="Times New Roman"/>
          <w:b/>
          <w:noProof/>
          <w:color w:val="000000" w:themeColor="text1"/>
          <w:sz w:val="24"/>
          <w:szCs w:val="24"/>
          <w:lang w:val="es-ES" w:eastAsia="es-ES"/>
        </w:rPr>
        <w:drawing>
          <wp:inline distT="0" distB="0" distL="0" distR="0">
            <wp:extent cx="4831080" cy="1552575"/>
            <wp:effectExtent l="19050" t="0" r="7620" b="0"/>
            <wp:docPr id="3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4831080" cy="1552575"/>
                    </a:xfrm>
                    <a:prstGeom prst="rect">
                      <a:avLst/>
                    </a:prstGeom>
                    <a:noFill/>
                    <a:ln w="9525">
                      <a:noFill/>
                      <a:miter lim="800000"/>
                      <a:headEnd/>
                      <a:tailEnd/>
                    </a:ln>
                  </pic:spPr>
                </pic:pic>
              </a:graphicData>
            </a:graphic>
          </wp:inline>
        </w:drawing>
      </w:r>
    </w:p>
    <w:p w:rsidR="00A07A13" w:rsidRDefault="00A07A13" w:rsidP="00A07A13">
      <w:pPr>
        <w:spacing w:line="360" w:lineRule="auto"/>
        <w:rPr>
          <w:rFonts w:ascii="Times New Roman" w:hAnsi="Times New Roman" w:cs="Times New Roman"/>
          <w:b/>
          <w:bCs/>
          <w:color w:val="000000" w:themeColor="text1"/>
          <w:sz w:val="24"/>
          <w:szCs w:val="24"/>
        </w:rPr>
      </w:pPr>
      <w:r w:rsidRPr="00D8779C">
        <w:rPr>
          <w:rFonts w:ascii="Times New Roman" w:hAnsi="Times New Roman" w:cs="Times New Roman"/>
          <w:b/>
          <w:bCs/>
          <w:color w:val="000000" w:themeColor="text1"/>
          <w:sz w:val="24"/>
          <w:szCs w:val="24"/>
        </w:rPr>
        <w:t>Fuente: el autor</w:t>
      </w:r>
    </w:p>
    <w:p w:rsidR="00A07A13" w:rsidRDefault="00A07A13" w:rsidP="00A07A13">
      <w:pPr>
        <w:spacing w:line="360" w:lineRule="auto"/>
        <w:rPr>
          <w:rFonts w:ascii="Times New Roman" w:hAnsi="Times New Roman" w:cs="Times New Roman"/>
          <w:bCs/>
          <w:color w:val="000000" w:themeColor="text1"/>
          <w:sz w:val="24"/>
          <w:szCs w:val="24"/>
        </w:rPr>
      </w:pPr>
      <w:r w:rsidRPr="00D8779C">
        <w:rPr>
          <w:rFonts w:ascii="Times New Roman" w:hAnsi="Times New Roman" w:cs="Times New Roman"/>
          <w:bCs/>
          <w:color w:val="000000" w:themeColor="text1"/>
          <w:sz w:val="24"/>
          <w:szCs w:val="24"/>
        </w:rPr>
        <w:t>El por</w:t>
      </w:r>
      <w:r>
        <w:rPr>
          <w:rFonts w:ascii="Times New Roman" w:hAnsi="Times New Roman" w:cs="Times New Roman"/>
          <w:bCs/>
          <w:color w:val="000000" w:themeColor="text1"/>
          <w:sz w:val="24"/>
          <w:szCs w:val="24"/>
        </w:rPr>
        <w:t>centaje que realizan los usuarios maestros es mucho mayor al que puede procesar solo un usuario, tal como se puede apreciar en la figura siguiente:</w:t>
      </w:r>
    </w:p>
    <w:p w:rsidR="00A07A13" w:rsidRDefault="00A07A13" w:rsidP="00A07A13">
      <w:pPr>
        <w:keepNext/>
        <w:spacing w:line="360" w:lineRule="auto"/>
        <w:jc w:val="center"/>
      </w:pPr>
      <w:r>
        <w:rPr>
          <w:noProof/>
          <w:lang w:val="es-ES" w:eastAsia="es-ES"/>
        </w:rPr>
        <w:lastRenderedPageBreak/>
        <w:drawing>
          <wp:inline distT="0" distB="0" distL="0" distR="0">
            <wp:extent cx="3657600" cy="2208530"/>
            <wp:effectExtent l="19050" t="19050" r="19050" b="20320"/>
            <wp:docPr id="4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srcRect/>
                    <a:stretch>
                      <a:fillRect/>
                    </a:stretch>
                  </pic:blipFill>
                  <pic:spPr bwMode="auto">
                    <a:xfrm>
                      <a:off x="0" y="0"/>
                      <a:ext cx="3657600" cy="2208530"/>
                    </a:xfrm>
                    <a:prstGeom prst="rect">
                      <a:avLst/>
                    </a:prstGeom>
                    <a:noFill/>
                    <a:ln w="9525">
                      <a:solidFill>
                        <a:schemeClr val="accent1"/>
                      </a:solidFill>
                      <a:miter lim="800000"/>
                      <a:headEnd/>
                      <a:tailEnd/>
                    </a:ln>
                  </pic:spPr>
                </pic:pic>
              </a:graphicData>
            </a:graphic>
          </wp:inline>
        </w:drawing>
      </w:r>
    </w:p>
    <w:p w:rsidR="00A07A13" w:rsidRDefault="00A07A13" w:rsidP="00A07A13">
      <w:pPr>
        <w:pStyle w:val="Epgrafe"/>
        <w:jc w:val="center"/>
        <w:rPr>
          <w:rFonts w:ascii="Times New Roman" w:hAnsi="Times New Roman" w:cs="Times New Roman"/>
          <w:color w:val="000000" w:themeColor="text1"/>
          <w:sz w:val="24"/>
          <w:szCs w:val="24"/>
        </w:rPr>
      </w:pPr>
      <w:r w:rsidRPr="00A25909">
        <w:rPr>
          <w:rFonts w:ascii="Times New Roman" w:hAnsi="Times New Roman" w:cs="Times New Roman"/>
          <w:color w:val="000000" w:themeColor="text1"/>
          <w:sz w:val="24"/>
          <w:szCs w:val="24"/>
        </w:rPr>
        <w:t xml:space="preserve">Figura No. </w:t>
      </w:r>
      <w:r w:rsidRPr="00A25909">
        <w:rPr>
          <w:rFonts w:ascii="Times New Roman" w:hAnsi="Times New Roman" w:cs="Times New Roman"/>
          <w:color w:val="000000" w:themeColor="text1"/>
          <w:sz w:val="24"/>
          <w:szCs w:val="24"/>
        </w:rPr>
        <w:fldChar w:fldCharType="begin"/>
      </w:r>
      <w:r w:rsidRPr="00A25909">
        <w:rPr>
          <w:rFonts w:ascii="Times New Roman" w:hAnsi="Times New Roman" w:cs="Times New Roman"/>
          <w:color w:val="000000" w:themeColor="text1"/>
          <w:sz w:val="24"/>
          <w:szCs w:val="24"/>
        </w:rPr>
        <w:instrText xml:space="preserve"> SEQ Figura_No. \* ARABIC </w:instrText>
      </w:r>
      <w:r w:rsidRPr="00A2590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25</w:t>
      </w:r>
      <w:r w:rsidRPr="00A25909">
        <w:rPr>
          <w:rFonts w:ascii="Times New Roman" w:hAnsi="Times New Roman" w:cs="Times New Roman"/>
          <w:color w:val="000000" w:themeColor="text1"/>
          <w:sz w:val="24"/>
          <w:szCs w:val="24"/>
        </w:rPr>
        <w:fldChar w:fldCharType="end"/>
      </w:r>
      <w:r w:rsidRPr="00A25909">
        <w:rPr>
          <w:rFonts w:ascii="Times New Roman" w:hAnsi="Times New Roman" w:cs="Times New Roman"/>
          <w:color w:val="000000" w:themeColor="text1"/>
          <w:sz w:val="24"/>
          <w:szCs w:val="24"/>
        </w:rPr>
        <w:t>. Porcentaje de gestiones procesadas por perfil.</w:t>
      </w:r>
    </w:p>
    <w:p w:rsidR="00A07A13" w:rsidRPr="00A25909" w:rsidRDefault="00A07A13" w:rsidP="00A07A13">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07A13" w:rsidRPr="00D8779C" w:rsidRDefault="00A07A13" w:rsidP="00A07A13">
      <w:pPr>
        <w:spacing w:line="360" w:lineRule="auto"/>
        <w:rPr>
          <w:rFonts w:ascii="Times New Roman" w:hAnsi="Times New Roman" w:cs="Times New Roman"/>
          <w:bCs/>
          <w:color w:val="000000" w:themeColor="text1"/>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 xml:space="preserve">Además la demanda de gestiones por aprobar supera la capacidad actual que tiene el aprobador para poder cumplir con todo el volumen de gestiones, tal como se puede </w:t>
      </w:r>
      <w:proofErr w:type="spellStart"/>
      <w:r>
        <w:rPr>
          <w:rFonts w:ascii="Times New Roman" w:hAnsi="Times New Roman" w:cs="Times New Roman"/>
          <w:sz w:val="24"/>
          <w:szCs w:val="24"/>
        </w:rPr>
        <w:t>obervar</w:t>
      </w:r>
      <w:proofErr w:type="spellEnd"/>
      <w:r>
        <w:rPr>
          <w:rFonts w:ascii="Times New Roman" w:hAnsi="Times New Roman" w:cs="Times New Roman"/>
          <w:sz w:val="24"/>
          <w:szCs w:val="24"/>
        </w:rPr>
        <w:t xml:space="preserve"> en la figura siguiente:</w:t>
      </w:r>
    </w:p>
    <w:p w:rsidR="00A07A13" w:rsidRDefault="00A07A13" w:rsidP="00A07A13">
      <w:pPr>
        <w:keepNext/>
        <w:spacing w:line="360" w:lineRule="auto"/>
        <w:jc w:val="center"/>
      </w:pPr>
      <w:r>
        <w:rPr>
          <w:noProof/>
          <w:lang w:val="es-ES" w:eastAsia="es-ES"/>
        </w:rPr>
        <w:drawing>
          <wp:inline distT="0" distB="0" distL="0" distR="0">
            <wp:extent cx="4502785" cy="2812415"/>
            <wp:effectExtent l="19050" t="0" r="0" b="0"/>
            <wp:docPr id="5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srcRect/>
                    <a:stretch>
                      <a:fillRect/>
                    </a:stretch>
                  </pic:blipFill>
                  <pic:spPr bwMode="auto">
                    <a:xfrm>
                      <a:off x="0" y="0"/>
                      <a:ext cx="4502785" cy="2812415"/>
                    </a:xfrm>
                    <a:prstGeom prst="rect">
                      <a:avLst/>
                    </a:prstGeom>
                    <a:noFill/>
                    <a:ln w="9525">
                      <a:noFill/>
                      <a:miter lim="800000"/>
                      <a:headEnd/>
                      <a:tailEnd/>
                    </a:ln>
                  </pic:spPr>
                </pic:pic>
              </a:graphicData>
            </a:graphic>
          </wp:inline>
        </w:drawing>
      </w:r>
    </w:p>
    <w:p w:rsidR="00A07A13" w:rsidRDefault="00A07A13" w:rsidP="00A07A13">
      <w:pPr>
        <w:pStyle w:val="Epgrafe"/>
        <w:jc w:val="center"/>
        <w:rPr>
          <w:rFonts w:ascii="Times New Roman" w:hAnsi="Times New Roman" w:cs="Times New Roman"/>
          <w:color w:val="000000" w:themeColor="text1"/>
          <w:sz w:val="24"/>
          <w:szCs w:val="24"/>
        </w:rPr>
      </w:pPr>
      <w:r w:rsidRPr="00A25909">
        <w:rPr>
          <w:rFonts w:ascii="Times New Roman" w:hAnsi="Times New Roman" w:cs="Times New Roman"/>
          <w:color w:val="000000" w:themeColor="text1"/>
          <w:sz w:val="24"/>
          <w:szCs w:val="24"/>
        </w:rPr>
        <w:t xml:space="preserve">Figura No. </w:t>
      </w:r>
      <w:r w:rsidRPr="00A25909">
        <w:rPr>
          <w:rFonts w:ascii="Times New Roman" w:hAnsi="Times New Roman" w:cs="Times New Roman"/>
          <w:color w:val="000000" w:themeColor="text1"/>
          <w:sz w:val="24"/>
          <w:szCs w:val="24"/>
        </w:rPr>
        <w:fldChar w:fldCharType="begin"/>
      </w:r>
      <w:r w:rsidRPr="00A25909">
        <w:rPr>
          <w:rFonts w:ascii="Times New Roman" w:hAnsi="Times New Roman" w:cs="Times New Roman"/>
          <w:color w:val="000000" w:themeColor="text1"/>
          <w:sz w:val="24"/>
          <w:szCs w:val="24"/>
        </w:rPr>
        <w:instrText xml:space="preserve"> SEQ Figura_No. \* ARABIC </w:instrText>
      </w:r>
      <w:r w:rsidRPr="00A25909">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26</w:t>
      </w:r>
      <w:r w:rsidRPr="00A25909">
        <w:rPr>
          <w:rFonts w:ascii="Times New Roman" w:hAnsi="Times New Roman" w:cs="Times New Roman"/>
          <w:color w:val="000000" w:themeColor="text1"/>
          <w:sz w:val="24"/>
          <w:szCs w:val="24"/>
        </w:rPr>
        <w:fldChar w:fldCharType="end"/>
      </w:r>
      <w:r w:rsidRPr="00A25909">
        <w:rPr>
          <w:rFonts w:ascii="Times New Roman" w:hAnsi="Times New Roman" w:cs="Times New Roman"/>
          <w:color w:val="000000" w:themeColor="text1"/>
          <w:sz w:val="24"/>
          <w:szCs w:val="24"/>
        </w:rPr>
        <w:t>. Demanda maestros vs capacidad aprobador.</w:t>
      </w:r>
    </w:p>
    <w:p w:rsidR="00A07A13" w:rsidRPr="00A25909" w:rsidRDefault="00A07A13" w:rsidP="00A07A13">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07A13" w:rsidRDefault="00A07A13" w:rsidP="00A07A13">
      <w:pPr>
        <w:rPr>
          <w:rFonts w:ascii="Times New Roman" w:hAnsi="Times New Roman" w:cs="Times New Roman"/>
          <w:b/>
          <w:sz w:val="24"/>
          <w:szCs w:val="24"/>
        </w:rPr>
      </w:pPr>
    </w:p>
    <w:p w:rsidR="00A07A13" w:rsidRDefault="00A07A13" w:rsidP="00A07A13">
      <w:pPr>
        <w:rPr>
          <w:rFonts w:ascii="Times New Roman" w:hAnsi="Times New Roman" w:cs="Times New Roman"/>
          <w:b/>
          <w:sz w:val="24"/>
          <w:szCs w:val="24"/>
        </w:rPr>
      </w:pPr>
      <w:r w:rsidRPr="00A25909">
        <w:rPr>
          <w:rFonts w:ascii="Times New Roman" w:hAnsi="Times New Roman" w:cs="Times New Roman"/>
          <w:b/>
          <w:sz w:val="24"/>
          <w:szCs w:val="24"/>
        </w:rPr>
        <w:lastRenderedPageBreak/>
        <w:t>No hay plan de trabajo diario</w:t>
      </w:r>
      <w:r>
        <w:rPr>
          <w:rFonts w:ascii="Times New Roman" w:hAnsi="Times New Roman" w:cs="Times New Roman"/>
          <w:b/>
          <w:sz w:val="24"/>
          <w:szCs w:val="24"/>
        </w:rPr>
        <w:t>:</w:t>
      </w:r>
    </w:p>
    <w:p w:rsidR="00A07A13" w:rsidRPr="003A0692"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r w:rsidRPr="003A0692">
        <w:rPr>
          <w:rFonts w:ascii="Times New Roman" w:hAnsi="Times New Roman" w:cs="Times New Roman"/>
          <w:sz w:val="24"/>
          <w:szCs w:val="24"/>
        </w:rPr>
        <w:t xml:space="preserve">Las gestiones que se deben procesar </w:t>
      </w:r>
      <w:r>
        <w:rPr>
          <w:rFonts w:ascii="Times New Roman" w:hAnsi="Times New Roman" w:cs="Times New Roman"/>
          <w:sz w:val="24"/>
          <w:szCs w:val="24"/>
        </w:rPr>
        <w:t>en el área de mantenimiento de gestiones provienen de otros departamentos, hay gran variedad de solicitudes las cuales van llegando a las bandejas del área. Durante muchos años los usuarios van tomando las gestiones conforme llegan, sin embargo no hay un sistema, o persona que programe la distribución de trabajo diario.</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Para esta área el horario de trabajo es de 8:00 am a 5:30 pm lo que representa 9.5 horas o dicho de otra forma 570 minutos. La jefatura estableció que cada usuario debe invertir 400 minutos de ocupación lo que equivale a 6.7 horas, esto para dar tiempos de suplementos de 2 horas, y la asignación para otras tareas de 50 minutos.</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 xml:space="preserve">En resumen se requiere que cada usuario debe invertir 400 minutos en realizar tareas que agreguen valor para obtener el 100% de productividad. </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El tiempo efectivo actual no refleja que exista un plan de trabajo ya que al realizar reportes de productividad mediante el sistema software de la compañía se evidencia que gran parte del día los usuarios permanecen sin realizar tareas, tal como se muestra en la figura siguiente:</w:t>
      </w:r>
    </w:p>
    <w:p w:rsidR="00A07A13" w:rsidRDefault="00A07A13" w:rsidP="00A07A13">
      <w:pPr>
        <w:rPr>
          <w:rFonts w:ascii="Times New Roman" w:hAnsi="Times New Roman" w:cs="Times New Roman"/>
          <w:sz w:val="24"/>
          <w:szCs w:val="24"/>
        </w:rPr>
      </w:pPr>
    </w:p>
    <w:p w:rsidR="00A07A13" w:rsidRDefault="00A07A13" w:rsidP="00A07A13">
      <w:pPr>
        <w:keepNext/>
        <w:jc w:val="center"/>
      </w:pPr>
      <w:r>
        <w:rPr>
          <w:rFonts w:ascii="Times New Roman" w:hAnsi="Times New Roman" w:cs="Times New Roman"/>
          <w:noProof/>
          <w:sz w:val="24"/>
          <w:szCs w:val="24"/>
          <w:lang w:val="es-ES" w:eastAsia="es-ES"/>
        </w:rPr>
        <w:drawing>
          <wp:inline distT="0" distB="0" distL="0" distR="0">
            <wp:extent cx="3467100" cy="2790825"/>
            <wp:effectExtent l="19050" t="0" r="0" b="0"/>
            <wp:docPr id="48"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2"/>
                    <a:srcRect/>
                    <a:stretch>
                      <a:fillRect/>
                    </a:stretch>
                  </pic:blipFill>
                  <pic:spPr bwMode="auto">
                    <a:xfrm>
                      <a:off x="0" y="0"/>
                      <a:ext cx="3467100" cy="2790825"/>
                    </a:xfrm>
                    <a:prstGeom prst="rect">
                      <a:avLst/>
                    </a:prstGeom>
                    <a:noFill/>
                    <a:ln w="9525">
                      <a:noFill/>
                      <a:miter lim="800000"/>
                      <a:headEnd/>
                      <a:tailEnd/>
                    </a:ln>
                  </pic:spPr>
                </pic:pic>
              </a:graphicData>
            </a:graphic>
          </wp:inline>
        </w:drawing>
      </w:r>
    </w:p>
    <w:p w:rsidR="00A07A13" w:rsidRDefault="00A07A13" w:rsidP="00A07A13">
      <w:pPr>
        <w:pStyle w:val="Epgrafe"/>
        <w:jc w:val="center"/>
        <w:rPr>
          <w:rFonts w:ascii="Times New Roman" w:hAnsi="Times New Roman" w:cs="Times New Roman"/>
          <w:color w:val="000000" w:themeColor="text1"/>
          <w:sz w:val="24"/>
          <w:szCs w:val="24"/>
        </w:rPr>
      </w:pPr>
      <w:r w:rsidRPr="009208DC">
        <w:rPr>
          <w:rFonts w:ascii="Times New Roman" w:hAnsi="Times New Roman" w:cs="Times New Roman"/>
          <w:color w:val="000000" w:themeColor="text1"/>
          <w:sz w:val="24"/>
          <w:szCs w:val="24"/>
        </w:rPr>
        <w:t xml:space="preserve">Figura No. </w:t>
      </w:r>
      <w:r w:rsidRPr="009208DC">
        <w:rPr>
          <w:rFonts w:ascii="Times New Roman" w:hAnsi="Times New Roman" w:cs="Times New Roman"/>
          <w:color w:val="000000" w:themeColor="text1"/>
          <w:sz w:val="24"/>
          <w:szCs w:val="24"/>
        </w:rPr>
        <w:fldChar w:fldCharType="begin"/>
      </w:r>
      <w:r w:rsidRPr="009208DC">
        <w:rPr>
          <w:rFonts w:ascii="Times New Roman" w:hAnsi="Times New Roman" w:cs="Times New Roman"/>
          <w:color w:val="000000" w:themeColor="text1"/>
          <w:sz w:val="24"/>
          <w:szCs w:val="24"/>
        </w:rPr>
        <w:instrText xml:space="preserve"> SEQ Figura_No. \* ARABIC </w:instrText>
      </w:r>
      <w:r w:rsidRPr="009208D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27</w:t>
      </w:r>
      <w:r w:rsidRPr="009208DC">
        <w:rPr>
          <w:rFonts w:ascii="Times New Roman" w:hAnsi="Times New Roman" w:cs="Times New Roman"/>
          <w:color w:val="000000" w:themeColor="text1"/>
          <w:sz w:val="24"/>
          <w:szCs w:val="24"/>
        </w:rPr>
        <w:fldChar w:fldCharType="end"/>
      </w:r>
      <w:r w:rsidRPr="009208DC">
        <w:rPr>
          <w:rFonts w:ascii="Times New Roman" w:hAnsi="Times New Roman" w:cs="Times New Roman"/>
          <w:color w:val="000000" w:themeColor="text1"/>
          <w:sz w:val="24"/>
          <w:szCs w:val="24"/>
        </w:rPr>
        <w:t>. Productividad por usuario.</w:t>
      </w:r>
    </w:p>
    <w:p w:rsidR="00A07A13" w:rsidRPr="00A25909" w:rsidRDefault="00A07A13" w:rsidP="00A07A13">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07A13" w:rsidRDefault="00A07A13" w:rsidP="00A07A13"/>
    <w:p w:rsidR="00A07A13" w:rsidRPr="009208DC" w:rsidRDefault="00A07A13" w:rsidP="00A07A13">
      <w:pPr>
        <w:rPr>
          <w:rFonts w:ascii="Times New Roman" w:hAnsi="Times New Roman" w:cs="Times New Roman"/>
          <w:b/>
          <w:sz w:val="24"/>
          <w:szCs w:val="24"/>
        </w:rPr>
      </w:pPr>
    </w:p>
    <w:p w:rsidR="00A07A13" w:rsidRDefault="00A07A13" w:rsidP="00A07A13">
      <w:pPr>
        <w:spacing w:line="360" w:lineRule="auto"/>
        <w:rPr>
          <w:rFonts w:ascii="Times New Roman" w:hAnsi="Times New Roman" w:cs="Times New Roman"/>
          <w:b/>
          <w:sz w:val="24"/>
          <w:szCs w:val="24"/>
        </w:rPr>
      </w:pPr>
      <w:r w:rsidRPr="009208DC">
        <w:rPr>
          <w:rFonts w:ascii="Times New Roman" w:hAnsi="Times New Roman" w:cs="Times New Roman"/>
          <w:b/>
          <w:sz w:val="24"/>
          <w:szCs w:val="24"/>
        </w:rPr>
        <w:t>Hay división de atención de gestiones: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Existen 38 tipos de gestiones, los usuarios actuales no son capacitados para atender todas las solicitudes existentes, cada uno de ellos se especializa en atender cierto grupo.</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La tabla siguiente muestra la distribución existente sobre las gestiones, en donde se puede apreciar que algunos usuarios se especializan y realizan más gestiones que otros:</w:t>
      </w:r>
    </w:p>
    <w:p w:rsidR="00A07A13" w:rsidRDefault="00A07A13" w:rsidP="00A07A13">
      <w:pPr>
        <w:spacing w:line="360" w:lineRule="auto"/>
        <w:rPr>
          <w:rFonts w:ascii="Times New Roman" w:hAnsi="Times New Roman" w:cs="Times New Roman"/>
          <w:sz w:val="24"/>
          <w:szCs w:val="24"/>
        </w:rPr>
      </w:pPr>
    </w:p>
    <w:p w:rsidR="00A07A13" w:rsidRPr="005F31EB" w:rsidRDefault="00A07A13" w:rsidP="00A07A13">
      <w:pPr>
        <w:pStyle w:val="Epgrafe"/>
        <w:keepNext/>
        <w:jc w:val="center"/>
        <w:rPr>
          <w:rFonts w:ascii="Times New Roman" w:hAnsi="Times New Roman" w:cs="Times New Roman"/>
          <w:color w:val="000000" w:themeColor="text1"/>
          <w:sz w:val="24"/>
          <w:szCs w:val="24"/>
        </w:rPr>
      </w:pPr>
      <w:r w:rsidRPr="005F31EB">
        <w:rPr>
          <w:rFonts w:ascii="Times New Roman" w:hAnsi="Times New Roman" w:cs="Times New Roman"/>
          <w:color w:val="000000" w:themeColor="text1"/>
          <w:sz w:val="24"/>
          <w:szCs w:val="24"/>
        </w:rPr>
        <w:t xml:space="preserve">Tabla </w:t>
      </w:r>
      <w:r w:rsidRPr="005F31EB">
        <w:rPr>
          <w:rFonts w:ascii="Times New Roman" w:hAnsi="Times New Roman" w:cs="Times New Roman"/>
          <w:color w:val="000000" w:themeColor="text1"/>
          <w:sz w:val="24"/>
          <w:szCs w:val="24"/>
        </w:rPr>
        <w:fldChar w:fldCharType="begin"/>
      </w:r>
      <w:r w:rsidRPr="005F31EB">
        <w:rPr>
          <w:rFonts w:ascii="Times New Roman" w:hAnsi="Times New Roman" w:cs="Times New Roman"/>
          <w:color w:val="000000" w:themeColor="text1"/>
          <w:sz w:val="24"/>
          <w:szCs w:val="24"/>
        </w:rPr>
        <w:instrText xml:space="preserve"> SEQ Tabla \* ARABIC </w:instrText>
      </w:r>
      <w:r w:rsidRPr="005F31EB">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20</w:t>
      </w:r>
      <w:r w:rsidRPr="005F31EB">
        <w:rPr>
          <w:rFonts w:ascii="Times New Roman" w:hAnsi="Times New Roman" w:cs="Times New Roman"/>
          <w:color w:val="000000" w:themeColor="text1"/>
          <w:sz w:val="24"/>
          <w:szCs w:val="24"/>
        </w:rPr>
        <w:fldChar w:fldCharType="end"/>
      </w:r>
      <w:r w:rsidRPr="005F31EB">
        <w:rPr>
          <w:rFonts w:ascii="Times New Roman" w:hAnsi="Times New Roman" w:cs="Times New Roman"/>
          <w:color w:val="000000" w:themeColor="text1"/>
          <w:sz w:val="24"/>
          <w:szCs w:val="24"/>
        </w:rPr>
        <w:t>. Distribución de gestiones por usuario.</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3321089"/>
            <wp:effectExtent l="19050" t="0" r="8255" b="0"/>
            <wp:docPr id="49"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a:srcRect/>
                    <a:stretch>
                      <a:fillRect/>
                    </a:stretch>
                  </pic:blipFill>
                  <pic:spPr bwMode="auto">
                    <a:xfrm>
                      <a:off x="0" y="0"/>
                      <a:ext cx="5611495" cy="3321089"/>
                    </a:xfrm>
                    <a:prstGeom prst="rect">
                      <a:avLst/>
                    </a:prstGeom>
                    <a:noFill/>
                    <a:ln w="9525">
                      <a:noFill/>
                      <a:miter lim="800000"/>
                      <a:headEnd/>
                      <a:tailEnd/>
                    </a:ln>
                  </pic:spPr>
                </pic:pic>
              </a:graphicData>
            </a:graphic>
          </wp:inline>
        </w:drawing>
      </w:r>
    </w:p>
    <w:p w:rsidR="00A07A13" w:rsidRPr="00A25909" w:rsidRDefault="00A07A13" w:rsidP="00A07A13">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Según la tabla anterior se demuestra que no hay polifuncionalidad, dejando mucha posibilidad de que se acumulen las gestiones con más demanda y que al no existir más usuarios sea imposible atenderlas provocando cuellos de botella en el proceso.</w:t>
      </w:r>
    </w:p>
    <w:p w:rsidR="00A07A13" w:rsidRDefault="00A07A13" w:rsidP="00A07A13">
      <w:pPr>
        <w:spacing w:line="360" w:lineRule="auto"/>
        <w:rPr>
          <w:rFonts w:ascii="Times New Roman" w:hAnsi="Times New Roman" w:cs="Times New Roman"/>
          <w:sz w:val="24"/>
          <w:szCs w:val="24"/>
        </w:rPr>
      </w:pPr>
      <w:r w:rsidRPr="00571FB3">
        <w:rPr>
          <w:rFonts w:ascii="Times New Roman" w:hAnsi="Times New Roman" w:cs="Times New Roman"/>
          <w:sz w:val="24"/>
          <w:szCs w:val="24"/>
        </w:rPr>
        <w:lastRenderedPageBreak/>
        <w:t xml:space="preserve">El siguiente gráfico muestra la cantidad de horas improductivas, registradas a lo largo de </w:t>
      </w:r>
      <w:r>
        <w:rPr>
          <w:rFonts w:ascii="Times New Roman" w:hAnsi="Times New Roman" w:cs="Times New Roman"/>
          <w:sz w:val="24"/>
          <w:szCs w:val="24"/>
        </w:rPr>
        <w:t>cuatro</w:t>
      </w:r>
      <w:r w:rsidRPr="00571FB3">
        <w:rPr>
          <w:rFonts w:ascii="Times New Roman" w:hAnsi="Times New Roman" w:cs="Times New Roman"/>
          <w:sz w:val="24"/>
          <w:szCs w:val="24"/>
        </w:rPr>
        <w:t xml:space="preserve"> meses, causadas por tener personal dedicado a trabajar </w:t>
      </w:r>
      <w:r>
        <w:rPr>
          <w:rFonts w:ascii="Times New Roman" w:hAnsi="Times New Roman" w:cs="Times New Roman"/>
          <w:sz w:val="24"/>
          <w:szCs w:val="24"/>
        </w:rPr>
        <w:t>ciertas gestiones</w:t>
      </w:r>
      <w:r w:rsidRPr="00571FB3">
        <w:rPr>
          <w:rFonts w:ascii="Times New Roman" w:hAnsi="Times New Roman" w:cs="Times New Roman"/>
          <w:sz w:val="24"/>
          <w:szCs w:val="24"/>
        </w:rPr>
        <w:t xml:space="preserve">, sin poder brindar </w:t>
      </w:r>
      <w:r>
        <w:rPr>
          <w:rFonts w:ascii="Times New Roman" w:hAnsi="Times New Roman" w:cs="Times New Roman"/>
          <w:sz w:val="24"/>
          <w:szCs w:val="24"/>
        </w:rPr>
        <w:t>apoyo a otros usuarios:</w:t>
      </w:r>
    </w:p>
    <w:p w:rsidR="00A07A13" w:rsidRDefault="00A07A13" w:rsidP="00A07A13">
      <w:pPr>
        <w:spacing w:line="360" w:lineRule="auto"/>
        <w:rPr>
          <w:rFonts w:ascii="Times New Roman" w:hAnsi="Times New Roman" w:cs="Times New Roman"/>
          <w:sz w:val="24"/>
          <w:szCs w:val="24"/>
        </w:rPr>
      </w:pPr>
    </w:p>
    <w:p w:rsidR="00A07A13" w:rsidRDefault="00A07A13" w:rsidP="00A07A13">
      <w:pPr>
        <w:keepNext/>
        <w:spacing w:line="360" w:lineRule="auto"/>
        <w:jc w:val="center"/>
      </w:pPr>
      <w:r>
        <w:rPr>
          <w:rFonts w:ascii="Times New Roman" w:hAnsi="Times New Roman" w:cs="Times New Roman"/>
          <w:noProof/>
          <w:sz w:val="24"/>
          <w:szCs w:val="24"/>
          <w:lang w:val="es-ES" w:eastAsia="es-ES"/>
        </w:rPr>
        <w:drawing>
          <wp:inline distT="0" distB="0" distL="0" distR="0">
            <wp:extent cx="4619625" cy="2790825"/>
            <wp:effectExtent l="19050" t="0" r="9525" b="0"/>
            <wp:docPr id="51"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4"/>
                    <a:srcRect/>
                    <a:stretch>
                      <a:fillRect/>
                    </a:stretch>
                  </pic:blipFill>
                  <pic:spPr bwMode="auto">
                    <a:xfrm>
                      <a:off x="0" y="0"/>
                      <a:ext cx="4619625" cy="2790825"/>
                    </a:xfrm>
                    <a:prstGeom prst="rect">
                      <a:avLst/>
                    </a:prstGeom>
                    <a:noFill/>
                    <a:ln w="9525">
                      <a:noFill/>
                      <a:miter lim="800000"/>
                      <a:headEnd/>
                      <a:tailEnd/>
                    </a:ln>
                  </pic:spPr>
                </pic:pic>
              </a:graphicData>
            </a:graphic>
          </wp:inline>
        </w:drawing>
      </w:r>
    </w:p>
    <w:p w:rsidR="00A07A13" w:rsidRDefault="00A07A13" w:rsidP="00A07A13">
      <w:pPr>
        <w:pStyle w:val="Epgrafe"/>
        <w:jc w:val="center"/>
        <w:rPr>
          <w:rFonts w:ascii="Times New Roman" w:hAnsi="Times New Roman" w:cs="Times New Roman"/>
          <w:color w:val="000000" w:themeColor="text1"/>
          <w:sz w:val="24"/>
          <w:szCs w:val="24"/>
        </w:rPr>
      </w:pPr>
      <w:r w:rsidRPr="00571FB3">
        <w:rPr>
          <w:rFonts w:ascii="Times New Roman" w:hAnsi="Times New Roman" w:cs="Times New Roman"/>
          <w:color w:val="000000" w:themeColor="text1"/>
          <w:sz w:val="24"/>
          <w:szCs w:val="24"/>
        </w:rPr>
        <w:t xml:space="preserve">Figura No. </w:t>
      </w:r>
      <w:r w:rsidRPr="00571FB3">
        <w:rPr>
          <w:rFonts w:ascii="Times New Roman" w:hAnsi="Times New Roman" w:cs="Times New Roman"/>
          <w:color w:val="000000" w:themeColor="text1"/>
          <w:sz w:val="24"/>
          <w:szCs w:val="24"/>
        </w:rPr>
        <w:fldChar w:fldCharType="begin"/>
      </w:r>
      <w:r w:rsidRPr="00571FB3">
        <w:rPr>
          <w:rFonts w:ascii="Times New Roman" w:hAnsi="Times New Roman" w:cs="Times New Roman"/>
          <w:color w:val="000000" w:themeColor="text1"/>
          <w:sz w:val="24"/>
          <w:szCs w:val="24"/>
        </w:rPr>
        <w:instrText xml:space="preserve"> SEQ Figura_No. \* ARABIC </w:instrText>
      </w:r>
      <w:r w:rsidRPr="00571FB3">
        <w:rPr>
          <w:rFonts w:ascii="Times New Roman" w:hAnsi="Times New Roman" w:cs="Times New Roman"/>
          <w:color w:val="000000" w:themeColor="text1"/>
          <w:sz w:val="24"/>
          <w:szCs w:val="24"/>
        </w:rPr>
        <w:fldChar w:fldCharType="separate"/>
      </w:r>
      <w:r w:rsidRPr="00571FB3">
        <w:rPr>
          <w:rFonts w:ascii="Times New Roman" w:hAnsi="Times New Roman" w:cs="Times New Roman"/>
          <w:color w:val="000000" w:themeColor="text1"/>
          <w:sz w:val="24"/>
          <w:szCs w:val="24"/>
        </w:rPr>
        <w:t>28</w:t>
      </w:r>
      <w:r w:rsidRPr="00571FB3">
        <w:rPr>
          <w:rFonts w:ascii="Times New Roman" w:hAnsi="Times New Roman" w:cs="Times New Roman"/>
          <w:color w:val="000000" w:themeColor="text1"/>
          <w:sz w:val="24"/>
          <w:szCs w:val="24"/>
        </w:rPr>
        <w:fldChar w:fldCharType="end"/>
      </w:r>
      <w:r w:rsidRPr="00571FB3">
        <w:rPr>
          <w:rFonts w:ascii="Times New Roman" w:hAnsi="Times New Roman" w:cs="Times New Roman"/>
          <w:color w:val="000000" w:themeColor="text1"/>
          <w:sz w:val="24"/>
          <w:szCs w:val="24"/>
        </w:rPr>
        <w:t>. Cantidad horas improductivas por mes.</w:t>
      </w:r>
    </w:p>
    <w:p w:rsidR="00A07A13" w:rsidRPr="00A25909" w:rsidRDefault="00A07A13" w:rsidP="00A07A13">
      <w:pPr>
        <w:rPr>
          <w:rFonts w:ascii="Times New Roman" w:hAnsi="Times New Roman" w:cs="Times New Roman"/>
          <w:b/>
          <w:bCs/>
          <w:color w:val="000000" w:themeColor="text1"/>
          <w:sz w:val="24"/>
          <w:szCs w:val="24"/>
        </w:rPr>
      </w:pPr>
      <w:r w:rsidRPr="00A25909">
        <w:rPr>
          <w:rFonts w:ascii="Times New Roman" w:hAnsi="Times New Roman" w:cs="Times New Roman"/>
          <w:b/>
          <w:bCs/>
          <w:color w:val="000000" w:themeColor="text1"/>
          <w:sz w:val="24"/>
          <w:szCs w:val="24"/>
        </w:rPr>
        <w:t>Fuente: el autor</w:t>
      </w:r>
    </w:p>
    <w:p w:rsidR="00A07A13" w:rsidRPr="00571FB3" w:rsidRDefault="00A07A13" w:rsidP="00A07A13"/>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b/>
          <w:sz w:val="24"/>
          <w:szCs w:val="24"/>
        </w:rPr>
      </w:pPr>
      <w:r w:rsidRPr="00E1769D">
        <w:rPr>
          <w:rFonts w:ascii="Times New Roman" w:hAnsi="Times New Roman" w:cs="Times New Roman"/>
          <w:b/>
          <w:sz w:val="24"/>
          <w:szCs w:val="24"/>
        </w:rPr>
        <w:t>Análisis Económico</w:t>
      </w: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r w:rsidRPr="008D128D">
        <w:rPr>
          <w:rFonts w:ascii="Times New Roman" w:hAnsi="Times New Roman" w:cs="Times New Roman"/>
          <w:sz w:val="24"/>
          <w:szCs w:val="24"/>
        </w:rPr>
        <w:t>Se re</w:t>
      </w:r>
      <w:r>
        <w:rPr>
          <w:rFonts w:ascii="Times New Roman" w:hAnsi="Times New Roman" w:cs="Times New Roman"/>
          <w:sz w:val="24"/>
          <w:szCs w:val="24"/>
        </w:rPr>
        <w:t>aliza un análisis de la situación actual de la operación en el área de mantenimiento de gestiones, la cual ayudará a comprender los costos actuales.</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La gerencia de afiliación tiene definida la jornada diurna para la operación, la cual es de 8:00 am a 5:30 pm y es el único turno de trabajo.</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Con ayuda del área financiera y de recursos humanos se logra extraer la inversión que costea la realización de atención de gestiones para Costa Rica.</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La compañía posee la política de premiar la antigüedad a sus colaboradores por lo que en algunos casos se puede apreciar una alguna diferencia.</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La tabla siguiente detalla los costos por colaborador sin incluir el seguro de riesgos del trabajo:</w:t>
      </w:r>
    </w:p>
    <w:p w:rsidR="00A07A13" w:rsidRPr="002E7ABA" w:rsidRDefault="00A07A13" w:rsidP="00A07A13">
      <w:pPr>
        <w:pStyle w:val="Epgrafe"/>
        <w:keepNext/>
        <w:jc w:val="center"/>
        <w:rPr>
          <w:rFonts w:ascii="Times New Roman" w:hAnsi="Times New Roman" w:cs="Times New Roman"/>
          <w:color w:val="000000" w:themeColor="text1"/>
          <w:sz w:val="24"/>
          <w:szCs w:val="24"/>
        </w:rPr>
      </w:pPr>
      <w:r w:rsidRPr="002E7ABA">
        <w:rPr>
          <w:rFonts w:ascii="Times New Roman" w:hAnsi="Times New Roman" w:cs="Times New Roman"/>
          <w:color w:val="000000" w:themeColor="text1"/>
          <w:sz w:val="24"/>
          <w:szCs w:val="24"/>
        </w:rPr>
        <w:t xml:space="preserve">Tabla </w:t>
      </w:r>
      <w:r w:rsidRPr="002E7ABA">
        <w:rPr>
          <w:rFonts w:ascii="Times New Roman" w:hAnsi="Times New Roman" w:cs="Times New Roman"/>
          <w:color w:val="000000" w:themeColor="text1"/>
          <w:sz w:val="24"/>
          <w:szCs w:val="24"/>
        </w:rPr>
        <w:fldChar w:fldCharType="begin"/>
      </w:r>
      <w:r w:rsidRPr="002E7ABA">
        <w:rPr>
          <w:rFonts w:ascii="Times New Roman" w:hAnsi="Times New Roman" w:cs="Times New Roman"/>
          <w:color w:val="000000" w:themeColor="text1"/>
          <w:sz w:val="24"/>
          <w:szCs w:val="24"/>
        </w:rPr>
        <w:instrText xml:space="preserve"> SEQ Tabla \* ARABIC </w:instrText>
      </w:r>
      <w:r w:rsidRPr="002E7ABA">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21</w:t>
      </w:r>
      <w:r w:rsidRPr="002E7ABA">
        <w:rPr>
          <w:rFonts w:ascii="Times New Roman" w:hAnsi="Times New Roman" w:cs="Times New Roman"/>
          <w:color w:val="000000" w:themeColor="text1"/>
          <w:sz w:val="24"/>
          <w:szCs w:val="24"/>
        </w:rPr>
        <w:fldChar w:fldCharType="end"/>
      </w:r>
      <w:r w:rsidRPr="002E7ABA">
        <w:rPr>
          <w:rFonts w:ascii="Times New Roman" w:hAnsi="Times New Roman" w:cs="Times New Roman"/>
          <w:color w:val="000000" w:themeColor="text1"/>
          <w:sz w:val="24"/>
          <w:szCs w:val="24"/>
        </w:rPr>
        <w:t>. Análisis de costo situación actual.</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581650" cy="1847850"/>
            <wp:effectExtent l="19050" t="0" r="0" b="0"/>
            <wp:docPr id="3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srcRect/>
                    <a:stretch>
                      <a:fillRect/>
                    </a:stretch>
                  </pic:blipFill>
                  <pic:spPr bwMode="auto">
                    <a:xfrm>
                      <a:off x="0" y="0"/>
                      <a:ext cx="5581650" cy="1847850"/>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recursos humanos</w:t>
      </w:r>
    </w:p>
    <w:p w:rsidR="00A07A13" w:rsidRPr="00A25909" w:rsidRDefault="00A07A13" w:rsidP="00A07A13">
      <w:pPr>
        <w:rPr>
          <w:rFonts w:ascii="Times New Roman" w:hAnsi="Times New Roman" w:cs="Times New Roman"/>
          <w:b/>
          <w:bCs/>
          <w:color w:val="000000" w:themeColor="text1"/>
          <w:sz w:val="24"/>
          <w:szCs w:val="24"/>
        </w:rPr>
      </w:pP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Además se realiza el estudio de ganancia neta por un comercio afiliado a la compañía, según datos consultados con la gerencia de afiliación se tiene que un cliente factura en promedio $6,500.0 por mes y que la comisión promedio es de 4%, lo que deja una ganancia aproximada de $260.0.</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 xml:space="preserve">Según datos suministrados por el área de mantenimiento de gestiones desde noviembre del 2014 hasta noviembre del 2015, se tiene que al mes se marchan 148 clientes aproximadamente. </w:t>
      </w:r>
    </w:p>
    <w:p w:rsidR="00A07A13" w:rsidRDefault="00A07A13" w:rsidP="00A07A13">
      <w:pPr>
        <w:spacing w:line="360" w:lineRule="auto"/>
        <w:rPr>
          <w:rFonts w:ascii="Times New Roman" w:hAnsi="Times New Roman" w:cs="Times New Roman"/>
          <w:sz w:val="24"/>
          <w:szCs w:val="24"/>
        </w:rPr>
      </w:pPr>
      <w:r>
        <w:rPr>
          <w:rFonts w:ascii="Times New Roman" w:hAnsi="Times New Roman" w:cs="Times New Roman"/>
          <w:sz w:val="24"/>
          <w:szCs w:val="24"/>
        </w:rPr>
        <w:t>La tabla siguiente muestra el capital que deja de percibir la compañía por mes:</w:t>
      </w:r>
    </w:p>
    <w:p w:rsidR="00A07A13" w:rsidRPr="00F36DEC" w:rsidRDefault="00A07A13" w:rsidP="00A07A13">
      <w:pPr>
        <w:pStyle w:val="Epgrafe"/>
        <w:keepNext/>
        <w:jc w:val="center"/>
        <w:rPr>
          <w:rFonts w:ascii="Times New Roman" w:hAnsi="Times New Roman" w:cs="Times New Roman"/>
          <w:color w:val="000000" w:themeColor="text1"/>
          <w:sz w:val="24"/>
          <w:szCs w:val="24"/>
        </w:rPr>
      </w:pPr>
      <w:r w:rsidRPr="00F36DEC">
        <w:rPr>
          <w:rFonts w:ascii="Times New Roman" w:hAnsi="Times New Roman" w:cs="Times New Roman"/>
          <w:color w:val="000000" w:themeColor="text1"/>
          <w:sz w:val="24"/>
          <w:szCs w:val="24"/>
        </w:rPr>
        <w:t xml:space="preserve">Tabla </w:t>
      </w:r>
      <w:r w:rsidRPr="00F36DEC">
        <w:rPr>
          <w:rFonts w:ascii="Times New Roman" w:hAnsi="Times New Roman" w:cs="Times New Roman"/>
          <w:color w:val="000000" w:themeColor="text1"/>
          <w:sz w:val="24"/>
          <w:szCs w:val="24"/>
        </w:rPr>
        <w:fldChar w:fldCharType="begin"/>
      </w:r>
      <w:r w:rsidRPr="00F36DEC">
        <w:rPr>
          <w:rFonts w:ascii="Times New Roman" w:hAnsi="Times New Roman" w:cs="Times New Roman"/>
          <w:color w:val="000000" w:themeColor="text1"/>
          <w:sz w:val="24"/>
          <w:szCs w:val="24"/>
        </w:rPr>
        <w:instrText xml:space="preserve"> SEQ Tabla \* ARABIC </w:instrText>
      </w:r>
      <w:r w:rsidRPr="00F36DEC">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22</w:t>
      </w:r>
      <w:r w:rsidRPr="00F36DEC">
        <w:rPr>
          <w:rFonts w:ascii="Times New Roman" w:hAnsi="Times New Roman" w:cs="Times New Roman"/>
          <w:color w:val="000000" w:themeColor="text1"/>
          <w:sz w:val="24"/>
          <w:szCs w:val="24"/>
        </w:rPr>
        <w:fldChar w:fldCharType="end"/>
      </w:r>
      <w:r w:rsidRPr="00F36DEC">
        <w:rPr>
          <w:rFonts w:ascii="Times New Roman" w:hAnsi="Times New Roman" w:cs="Times New Roman"/>
          <w:color w:val="000000" w:themeColor="text1"/>
          <w:sz w:val="24"/>
          <w:szCs w:val="24"/>
        </w:rPr>
        <w:t>. Capital no ganado por mes.</w:t>
      </w:r>
    </w:p>
    <w:p w:rsidR="00A07A13" w:rsidRDefault="00A07A13" w:rsidP="00A07A13">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3924300" cy="666750"/>
            <wp:effectExtent l="19050" t="0" r="0" b="0"/>
            <wp:docPr id="3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srcRect/>
                    <a:stretch>
                      <a:fillRect/>
                    </a:stretch>
                  </pic:blipFill>
                  <pic:spPr bwMode="auto">
                    <a:xfrm>
                      <a:off x="0" y="0"/>
                      <a:ext cx="3924300" cy="666750"/>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07A13" w:rsidRPr="00023F39" w:rsidRDefault="00A07A13" w:rsidP="00A07A13">
      <w:pPr>
        <w:pStyle w:val="Ttulo1"/>
        <w:rPr>
          <w:rFonts w:ascii="Times New Roman" w:hAnsi="Times New Roman" w:cs="Times New Roman"/>
          <w:color w:val="000000" w:themeColor="text1"/>
          <w:szCs w:val="52"/>
        </w:rPr>
      </w:pPr>
      <w:bookmarkStart w:id="1" w:name="_Toc447633398"/>
      <w:bookmarkStart w:id="2" w:name="_Toc448674635"/>
      <w:r w:rsidRPr="00023F39">
        <w:rPr>
          <w:rFonts w:ascii="Times New Roman" w:hAnsi="Times New Roman" w:cs="Times New Roman"/>
          <w:color w:val="000000" w:themeColor="text1"/>
        </w:rPr>
        <w:lastRenderedPageBreak/>
        <w:t>Capítulo 5. Diseño e implementación de la solución</w:t>
      </w:r>
      <w:bookmarkEnd w:id="1"/>
      <w:bookmarkEnd w:id="2"/>
    </w:p>
    <w:p w:rsidR="00A07A13" w:rsidRDefault="00A07A13" w:rsidP="00A07A13">
      <w:pPr>
        <w:rPr>
          <w:rFonts w:ascii="Times New Roman" w:eastAsiaTheme="majorEastAsia" w:hAnsi="Times New Roman" w:cs="Times New Roman"/>
          <w:b/>
          <w:bCs/>
          <w:sz w:val="28"/>
          <w:szCs w:val="28"/>
        </w:rPr>
      </w:pPr>
    </w:p>
    <w:p w:rsidR="00A07A13" w:rsidRDefault="00A07A13" w:rsidP="00A07A13">
      <w:pPr>
        <w:rPr>
          <w:rFonts w:ascii="Times New Roman" w:eastAsiaTheme="majorEastAsia" w:hAnsi="Times New Roman" w:cs="Times New Roman"/>
          <w:b/>
          <w:bCs/>
          <w:sz w:val="28"/>
          <w:szCs w:val="28"/>
        </w:rPr>
      </w:pPr>
      <w:r>
        <w:rPr>
          <w:rFonts w:ascii="Times New Roman" w:eastAsiaTheme="majorEastAsia" w:hAnsi="Times New Roman" w:cs="Times New Roman"/>
          <w:b/>
          <w:bCs/>
          <w:sz w:val="28"/>
          <w:szCs w:val="28"/>
        </w:rPr>
        <w:t>Plan de eliminación de desperdicio</w:t>
      </w:r>
    </w:p>
    <w:p w:rsidR="00A07A13" w:rsidRDefault="00A07A13" w:rsidP="00A07A13">
      <w:pPr>
        <w:rPr>
          <w:rFonts w:ascii="Times New Roman" w:eastAsiaTheme="majorEastAsia" w:hAnsi="Times New Roman" w:cs="Times New Roman"/>
          <w:b/>
          <w:bCs/>
          <w:sz w:val="28"/>
          <w:szCs w:val="28"/>
        </w:rPr>
      </w:pPr>
    </w:p>
    <w:p w:rsidR="00A07A13" w:rsidRPr="002A4573" w:rsidRDefault="00A07A13" w:rsidP="00A07A13">
      <w:pPr>
        <w:rPr>
          <w:rFonts w:ascii="Times New Roman" w:hAnsi="Times New Roman" w:cs="Times New Roman"/>
          <w:b/>
          <w:sz w:val="24"/>
          <w:szCs w:val="24"/>
        </w:rPr>
      </w:pPr>
      <w:r w:rsidRPr="002A4573">
        <w:rPr>
          <w:rFonts w:ascii="Times New Roman" w:hAnsi="Times New Roman" w:cs="Times New Roman"/>
          <w:b/>
          <w:sz w:val="24"/>
          <w:szCs w:val="24"/>
        </w:rPr>
        <w:t xml:space="preserve">Primera propuesta: </w:t>
      </w:r>
    </w:p>
    <w:p w:rsidR="00A07A13" w:rsidRPr="006A279F" w:rsidRDefault="00A07A13" w:rsidP="00A07A13">
      <w:pPr>
        <w:rPr>
          <w:rFonts w:ascii="Times New Roman" w:hAnsi="Times New Roman" w:cs="Times New Roman"/>
          <w:sz w:val="24"/>
          <w:szCs w:val="24"/>
        </w:rPr>
      </w:pPr>
      <w:r w:rsidRPr="006A279F">
        <w:rPr>
          <w:rFonts w:ascii="Times New Roman" w:hAnsi="Times New Roman" w:cs="Times New Roman"/>
          <w:sz w:val="24"/>
          <w:szCs w:val="24"/>
        </w:rPr>
        <w:t>Establecer un plan de trabajo</w:t>
      </w:r>
      <w:r>
        <w:rPr>
          <w:rFonts w:ascii="Times New Roman" w:hAnsi="Times New Roman" w:cs="Times New Roman"/>
          <w:sz w:val="24"/>
          <w:szCs w:val="24"/>
        </w:rPr>
        <w:t xml:space="preserve"> </w:t>
      </w:r>
      <w:r w:rsidRPr="006A279F">
        <w:rPr>
          <w:rFonts w:ascii="Times New Roman" w:hAnsi="Times New Roman" w:cs="Times New Roman"/>
          <w:sz w:val="24"/>
          <w:szCs w:val="24"/>
        </w:rPr>
        <w:t>diario</w:t>
      </w:r>
      <w:r>
        <w:rPr>
          <w:rFonts w:ascii="Times New Roman" w:hAnsi="Times New Roman" w:cs="Times New Roman"/>
          <w:sz w:val="24"/>
          <w:szCs w:val="24"/>
        </w:rPr>
        <w:t>.</w:t>
      </w:r>
    </w:p>
    <w:p w:rsidR="00A07A13" w:rsidRDefault="00A07A13" w:rsidP="00A07A13">
      <w:pPr>
        <w:rPr>
          <w:rFonts w:ascii="Times New Roman" w:hAnsi="Times New Roman" w:cs="Times New Roman"/>
          <w:sz w:val="24"/>
          <w:szCs w:val="24"/>
        </w:rPr>
      </w:pPr>
      <w:r w:rsidRPr="006A279F">
        <w:rPr>
          <w:rFonts w:ascii="Times New Roman" w:hAnsi="Times New Roman" w:cs="Times New Roman"/>
          <w:sz w:val="24"/>
          <w:szCs w:val="24"/>
        </w:rPr>
        <w:t>La empresa cuenta con metas para la resolución de sus gestiones, la cual es de 3 días como se ha mencionado en capítulos anteriores</w:t>
      </w:r>
      <w:r>
        <w:rPr>
          <w:rFonts w:ascii="Times New Roman" w:hAnsi="Times New Roman" w:cs="Times New Roman"/>
          <w:sz w:val="24"/>
          <w:szCs w:val="24"/>
        </w:rPr>
        <w:t>.</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Según el capitulo anterior se determinó que el tiempo de ciclo es de 2,4 días. Entonces, ¿Por qué no se está cumpliendo con las metas?</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 xml:space="preserve">El capitulo anterior expone también que el personal invierte aproximadamente un 35% del su jornada realizando tareas que no agregan valor al proceso, lo cual se puede apreciar en la tabla </w:t>
      </w:r>
      <w:proofErr w:type="gramStart"/>
      <w:r w:rsidRPr="000B1C6C">
        <w:rPr>
          <w:rFonts w:ascii="Times New Roman" w:hAnsi="Times New Roman" w:cs="Times New Roman"/>
          <w:sz w:val="24"/>
          <w:szCs w:val="24"/>
          <w:highlight w:val="yellow"/>
        </w:rPr>
        <w:t>XXXXXX</w:t>
      </w:r>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sin embargo son tareas que no se sabe cuándo van a ocurrir y cuantas se tendrán que realizar.</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 xml:space="preserve">Según el análisis en la tabla </w:t>
      </w:r>
      <w:r w:rsidRPr="00852ED3">
        <w:rPr>
          <w:rFonts w:ascii="Times New Roman" w:hAnsi="Times New Roman" w:cs="Times New Roman"/>
          <w:sz w:val="24"/>
          <w:szCs w:val="24"/>
          <w:highlight w:val="yellow"/>
        </w:rPr>
        <w:t>XXXX</w:t>
      </w:r>
      <w:r>
        <w:rPr>
          <w:rFonts w:ascii="Times New Roman" w:hAnsi="Times New Roman" w:cs="Times New Roman"/>
          <w:sz w:val="24"/>
          <w:szCs w:val="24"/>
        </w:rPr>
        <w:t xml:space="preserve">  se puede apreciar la gran variedad de tareas que no aportan valor para el cliente. Se desea minimizar tales actividades y para ello se requiere aumentar el nivel de ocupación en tareas que agregan valor.</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Para ello se establece un plan de trabajo que exija un nivel de ocupación de 88,88%, el cual requiere que diariamente cada usuario tenga la meta de completar 400 minutos realizando tareas en transformación de las gestiones, tal como se aprecia en la tabla siguiente:</w:t>
      </w:r>
    </w:p>
    <w:p w:rsidR="00A07A13" w:rsidRDefault="00A07A13" w:rsidP="00A07A13">
      <w:pPr>
        <w:rPr>
          <w:rFonts w:ascii="Times New Roman" w:hAnsi="Times New Roman" w:cs="Times New Roman"/>
          <w:sz w:val="24"/>
          <w:szCs w:val="24"/>
        </w:rPr>
      </w:pPr>
    </w:p>
    <w:p w:rsidR="00A07A13" w:rsidRPr="00E67DEF" w:rsidRDefault="00A07A13" w:rsidP="00A07A13">
      <w:pPr>
        <w:pStyle w:val="Epgrafe"/>
        <w:keepNext/>
        <w:jc w:val="center"/>
        <w:rPr>
          <w:rFonts w:ascii="Times New Roman" w:hAnsi="Times New Roman" w:cs="Times New Roman"/>
          <w:color w:val="000000" w:themeColor="text1"/>
          <w:sz w:val="24"/>
          <w:szCs w:val="24"/>
        </w:rPr>
      </w:pPr>
      <w:r w:rsidRPr="00E67DEF">
        <w:rPr>
          <w:rFonts w:ascii="Times New Roman" w:hAnsi="Times New Roman" w:cs="Times New Roman"/>
          <w:color w:val="000000" w:themeColor="text1"/>
          <w:sz w:val="24"/>
          <w:szCs w:val="24"/>
        </w:rPr>
        <w:t xml:space="preserve">Tabla </w:t>
      </w:r>
      <w:r w:rsidRPr="00E67DEF">
        <w:rPr>
          <w:rFonts w:ascii="Times New Roman" w:hAnsi="Times New Roman" w:cs="Times New Roman"/>
          <w:color w:val="000000" w:themeColor="text1"/>
          <w:sz w:val="24"/>
          <w:szCs w:val="24"/>
        </w:rPr>
        <w:fldChar w:fldCharType="begin"/>
      </w:r>
      <w:r w:rsidRPr="00E67DEF">
        <w:rPr>
          <w:rFonts w:ascii="Times New Roman" w:hAnsi="Times New Roman" w:cs="Times New Roman"/>
          <w:color w:val="000000" w:themeColor="text1"/>
          <w:sz w:val="24"/>
          <w:szCs w:val="24"/>
        </w:rPr>
        <w:instrText xml:space="preserve"> SEQ Tabla \* ARABIC </w:instrText>
      </w:r>
      <w:r w:rsidRPr="00E67DEF">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23</w:t>
      </w:r>
      <w:r w:rsidRPr="00E67DEF">
        <w:rPr>
          <w:rFonts w:ascii="Times New Roman" w:hAnsi="Times New Roman" w:cs="Times New Roman"/>
          <w:color w:val="000000" w:themeColor="text1"/>
          <w:sz w:val="24"/>
          <w:szCs w:val="24"/>
        </w:rPr>
        <w:fldChar w:fldCharType="end"/>
      </w:r>
      <w:r w:rsidRPr="00E67DEF">
        <w:rPr>
          <w:rFonts w:ascii="Times New Roman" w:hAnsi="Times New Roman" w:cs="Times New Roman"/>
          <w:color w:val="000000" w:themeColor="text1"/>
          <w:sz w:val="24"/>
          <w:szCs w:val="24"/>
        </w:rPr>
        <w:t>. Tiempos plan de trabajo diario.</w:t>
      </w:r>
    </w:p>
    <w:p w:rsidR="00A07A13" w:rsidRDefault="00A07A13" w:rsidP="00A07A13">
      <w:pPr>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898942"/>
            <wp:effectExtent l="19050" t="0" r="8255" b="0"/>
            <wp:docPr id="3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srcRect/>
                    <a:stretch>
                      <a:fillRect/>
                    </a:stretch>
                  </pic:blipFill>
                  <pic:spPr bwMode="auto">
                    <a:xfrm>
                      <a:off x="0" y="0"/>
                      <a:ext cx="5611495" cy="898942"/>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sz w:val="24"/>
          <w:szCs w:val="24"/>
        </w:rPr>
      </w:pPr>
      <w:r>
        <w:rPr>
          <w:rFonts w:ascii="Times New Roman" w:hAnsi="Times New Roman" w:cs="Times New Roman"/>
          <w:b/>
          <w:bCs/>
          <w:color w:val="000000" w:themeColor="text1"/>
          <w:sz w:val="24"/>
          <w:szCs w:val="24"/>
        </w:rPr>
        <w:t>Fuente: el autor.</w:t>
      </w: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Pr="002A4573" w:rsidRDefault="00A07A13" w:rsidP="00A07A13">
      <w:pPr>
        <w:rPr>
          <w:rFonts w:ascii="Times New Roman" w:hAnsi="Times New Roman" w:cs="Times New Roman"/>
          <w:b/>
          <w:sz w:val="24"/>
          <w:szCs w:val="24"/>
        </w:rPr>
      </w:pPr>
      <w:r w:rsidRPr="002A4573">
        <w:rPr>
          <w:rFonts w:ascii="Times New Roman" w:hAnsi="Times New Roman" w:cs="Times New Roman"/>
          <w:b/>
          <w:sz w:val="24"/>
          <w:szCs w:val="24"/>
        </w:rPr>
        <w:lastRenderedPageBreak/>
        <w:t>Segunda propuesta:</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Maximizar capacidad de usuarios existentes en atención de gestiones.</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Los perfiles existentes poseen un nivel de acceso al sistema, los usuarios que modifican las gestiones poseen los mismos permisos, esto quiere decir que podemos tomar el diverso tipo de solicitudes y dividirlas entre los usuarios.</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Tal como se aprecia en la tabla 14 solo hay un usuario distinto llamado “aprobador” el resto puede perfectamente realizar y compartir tareas con otros compañeros.</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 xml:space="preserve">La homología de accesos permite explotar la polifuncionalidad de los usuarios para atender diferentes tipos de gestiones. Esto ayudará a reducir </w:t>
      </w:r>
      <w:r w:rsidRPr="00571FB3">
        <w:rPr>
          <w:rFonts w:ascii="Times New Roman" w:hAnsi="Times New Roman" w:cs="Times New Roman"/>
          <w:sz w:val="24"/>
          <w:szCs w:val="24"/>
        </w:rPr>
        <w:t>la cantidad de horas improductivas</w:t>
      </w:r>
      <w:r>
        <w:rPr>
          <w:rFonts w:ascii="Times New Roman" w:hAnsi="Times New Roman" w:cs="Times New Roman"/>
          <w:sz w:val="24"/>
          <w:szCs w:val="24"/>
        </w:rPr>
        <w:t xml:space="preserve"> por no tener personal capacitado en atender la diversidad de solicitudes.</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La tabla siguiente muestra la nueva distribución:</w:t>
      </w:r>
    </w:p>
    <w:p w:rsidR="00A07A13" w:rsidRDefault="00A07A13" w:rsidP="00A07A13">
      <w:pPr>
        <w:rPr>
          <w:rFonts w:ascii="Times New Roman" w:hAnsi="Times New Roman" w:cs="Times New Roman"/>
          <w:sz w:val="24"/>
          <w:szCs w:val="24"/>
        </w:rPr>
      </w:pPr>
    </w:p>
    <w:p w:rsidR="00A07A13" w:rsidRPr="00E21CCF" w:rsidRDefault="00A07A13" w:rsidP="00A07A13">
      <w:pPr>
        <w:pStyle w:val="Epgrafe"/>
        <w:keepNext/>
        <w:jc w:val="center"/>
        <w:rPr>
          <w:rFonts w:ascii="Times New Roman" w:hAnsi="Times New Roman" w:cs="Times New Roman"/>
          <w:color w:val="000000" w:themeColor="text1"/>
          <w:sz w:val="24"/>
          <w:szCs w:val="24"/>
        </w:rPr>
      </w:pPr>
      <w:r w:rsidRPr="00E21CCF">
        <w:rPr>
          <w:rFonts w:ascii="Times New Roman" w:hAnsi="Times New Roman" w:cs="Times New Roman"/>
          <w:color w:val="000000" w:themeColor="text1"/>
          <w:sz w:val="24"/>
          <w:szCs w:val="24"/>
        </w:rPr>
        <w:t xml:space="preserve">Tabla </w:t>
      </w:r>
      <w:r w:rsidRPr="00E21CCF">
        <w:rPr>
          <w:rFonts w:ascii="Times New Roman" w:hAnsi="Times New Roman" w:cs="Times New Roman"/>
          <w:color w:val="000000" w:themeColor="text1"/>
          <w:sz w:val="24"/>
          <w:szCs w:val="24"/>
        </w:rPr>
        <w:fldChar w:fldCharType="begin"/>
      </w:r>
      <w:r w:rsidRPr="00E21CCF">
        <w:rPr>
          <w:rFonts w:ascii="Times New Roman" w:hAnsi="Times New Roman" w:cs="Times New Roman"/>
          <w:color w:val="000000" w:themeColor="text1"/>
          <w:sz w:val="24"/>
          <w:szCs w:val="24"/>
        </w:rPr>
        <w:instrText xml:space="preserve"> SEQ Tabla \* ARABIC </w:instrText>
      </w:r>
      <w:r w:rsidRPr="00E21CCF">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24</w:t>
      </w:r>
      <w:r w:rsidRPr="00E21CCF">
        <w:rPr>
          <w:rFonts w:ascii="Times New Roman" w:hAnsi="Times New Roman" w:cs="Times New Roman"/>
          <w:color w:val="000000" w:themeColor="text1"/>
          <w:sz w:val="24"/>
          <w:szCs w:val="24"/>
        </w:rPr>
        <w:fldChar w:fldCharType="end"/>
      </w:r>
      <w:r w:rsidRPr="00E21CCF">
        <w:rPr>
          <w:rFonts w:ascii="Times New Roman" w:hAnsi="Times New Roman" w:cs="Times New Roman"/>
          <w:color w:val="000000" w:themeColor="text1"/>
          <w:sz w:val="24"/>
          <w:szCs w:val="24"/>
        </w:rPr>
        <w:t>. Nueva distribución de gestiones por perfil.</w:t>
      </w:r>
    </w:p>
    <w:p w:rsidR="00A07A13" w:rsidRDefault="00A07A13" w:rsidP="00A07A13">
      <w:pPr>
        <w:jc w:val="center"/>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3950970" cy="3105785"/>
            <wp:effectExtent l="19050" t="0" r="0" b="0"/>
            <wp:docPr id="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a:stretch>
                      <a:fillRect/>
                    </a:stretch>
                  </pic:blipFill>
                  <pic:spPr bwMode="auto">
                    <a:xfrm>
                      <a:off x="0" y="0"/>
                      <a:ext cx="3950970" cy="3105785"/>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07A13" w:rsidRDefault="00A07A13" w:rsidP="00A07A13">
      <w:pPr>
        <w:rPr>
          <w:rFonts w:ascii="Times New Roman" w:hAnsi="Times New Roman" w:cs="Times New Roman"/>
          <w:b/>
          <w:bCs/>
          <w:color w:val="000000" w:themeColor="text1"/>
          <w:sz w:val="24"/>
          <w:szCs w:val="24"/>
        </w:rPr>
      </w:pPr>
    </w:p>
    <w:p w:rsidR="00A07A13" w:rsidRDefault="00A07A13" w:rsidP="00A07A13">
      <w:pPr>
        <w:spacing w:line="360" w:lineRule="auto"/>
        <w:rPr>
          <w:rFonts w:ascii="Times New Roman" w:hAnsi="Times New Roman" w:cs="Times New Roman"/>
          <w:sz w:val="24"/>
          <w:szCs w:val="24"/>
        </w:rPr>
      </w:pPr>
    </w:p>
    <w:p w:rsidR="00A07A13" w:rsidRDefault="00A07A13" w:rsidP="00A07A13">
      <w:pPr>
        <w:spacing w:line="360" w:lineRule="auto"/>
        <w:rPr>
          <w:rFonts w:ascii="Times New Roman" w:hAnsi="Times New Roman" w:cs="Times New Roman"/>
          <w:sz w:val="24"/>
          <w:szCs w:val="24"/>
        </w:rPr>
      </w:pPr>
    </w:p>
    <w:p w:rsidR="00A07A13" w:rsidRPr="002A4573" w:rsidRDefault="00A07A13" w:rsidP="00A07A13">
      <w:pPr>
        <w:rPr>
          <w:rFonts w:ascii="Times New Roman" w:hAnsi="Times New Roman" w:cs="Times New Roman"/>
          <w:b/>
          <w:sz w:val="24"/>
          <w:szCs w:val="24"/>
        </w:rPr>
      </w:pPr>
      <w:r w:rsidRPr="002A4573">
        <w:rPr>
          <w:rFonts w:ascii="Times New Roman" w:hAnsi="Times New Roman" w:cs="Times New Roman"/>
          <w:b/>
          <w:sz w:val="24"/>
          <w:szCs w:val="24"/>
        </w:rPr>
        <w:lastRenderedPageBreak/>
        <w:t>Tercera propuesta:</w:t>
      </w: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Maximizar los recursos para aprobación:</w:t>
      </w: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Solo existe un usuario para realizar las aprobaciones, el cual no puede atender la demanda actual. Se pretende asignar un usuario con perfil aprobador  para poder cumplir con el total de gestiones que ingresan para su aprobación.</w:t>
      </w: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En la tabla siguiente muestra la mejora con un aprobador:</w:t>
      </w:r>
    </w:p>
    <w:p w:rsidR="00A07A13" w:rsidRDefault="00A07A13" w:rsidP="00A07A13">
      <w:pPr>
        <w:rPr>
          <w:rFonts w:ascii="Times New Roman" w:hAnsi="Times New Roman" w:cs="Times New Roman"/>
          <w:sz w:val="24"/>
          <w:szCs w:val="24"/>
        </w:rPr>
      </w:pPr>
    </w:p>
    <w:p w:rsidR="00A07A13" w:rsidRPr="001343C8" w:rsidRDefault="00A07A13" w:rsidP="00A07A13">
      <w:pPr>
        <w:pStyle w:val="Epgrafe"/>
        <w:keepNext/>
        <w:jc w:val="center"/>
        <w:rPr>
          <w:rFonts w:ascii="Times New Roman" w:hAnsi="Times New Roman" w:cs="Times New Roman"/>
          <w:color w:val="000000" w:themeColor="text1"/>
          <w:sz w:val="24"/>
          <w:szCs w:val="24"/>
        </w:rPr>
      </w:pPr>
      <w:r w:rsidRPr="001343C8">
        <w:rPr>
          <w:rFonts w:ascii="Times New Roman" w:hAnsi="Times New Roman" w:cs="Times New Roman"/>
          <w:color w:val="000000" w:themeColor="text1"/>
          <w:sz w:val="24"/>
          <w:szCs w:val="24"/>
        </w:rPr>
        <w:t xml:space="preserve">Tabla </w:t>
      </w:r>
      <w:r w:rsidRPr="001343C8">
        <w:rPr>
          <w:rFonts w:ascii="Times New Roman" w:hAnsi="Times New Roman" w:cs="Times New Roman"/>
          <w:color w:val="000000" w:themeColor="text1"/>
          <w:sz w:val="24"/>
          <w:szCs w:val="24"/>
        </w:rPr>
        <w:fldChar w:fldCharType="begin"/>
      </w:r>
      <w:r w:rsidRPr="001343C8">
        <w:rPr>
          <w:rFonts w:ascii="Times New Roman" w:hAnsi="Times New Roman" w:cs="Times New Roman"/>
          <w:color w:val="000000" w:themeColor="text1"/>
          <w:sz w:val="24"/>
          <w:szCs w:val="24"/>
        </w:rPr>
        <w:instrText xml:space="preserve"> SEQ Tabla \* ARABIC </w:instrText>
      </w:r>
      <w:r w:rsidRPr="001343C8">
        <w:rPr>
          <w:rFonts w:ascii="Times New Roman" w:hAnsi="Times New Roman" w:cs="Times New Roman"/>
          <w:color w:val="000000" w:themeColor="text1"/>
          <w:sz w:val="24"/>
          <w:szCs w:val="24"/>
        </w:rPr>
        <w:fldChar w:fldCharType="separate"/>
      </w:r>
      <w:r>
        <w:rPr>
          <w:rFonts w:ascii="Times New Roman" w:hAnsi="Times New Roman" w:cs="Times New Roman"/>
          <w:noProof/>
          <w:color w:val="000000" w:themeColor="text1"/>
          <w:sz w:val="24"/>
          <w:szCs w:val="24"/>
        </w:rPr>
        <w:t>25</w:t>
      </w:r>
      <w:r w:rsidRPr="001343C8">
        <w:rPr>
          <w:rFonts w:ascii="Times New Roman" w:hAnsi="Times New Roman" w:cs="Times New Roman"/>
          <w:color w:val="000000" w:themeColor="text1"/>
          <w:sz w:val="24"/>
          <w:szCs w:val="24"/>
        </w:rPr>
        <w:fldChar w:fldCharType="end"/>
      </w:r>
      <w:r w:rsidRPr="001343C8">
        <w:rPr>
          <w:rFonts w:ascii="Times New Roman" w:hAnsi="Times New Roman" w:cs="Times New Roman"/>
          <w:color w:val="000000" w:themeColor="text1"/>
          <w:sz w:val="24"/>
          <w:szCs w:val="24"/>
        </w:rPr>
        <w:t>. Propuesta un usuario aprobador.</w:t>
      </w:r>
    </w:p>
    <w:p w:rsidR="00A07A13" w:rsidRDefault="00A07A13" w:rsidP="00A07A13">
      <w:pPr>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4831080" cy="1725295"/>
            <wp:effectExtent l="19050" t="0" r="7620" b="0"/>
            <wp:docPr id="5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srcRect/>
                    <a:stretch>
                      <a:fillRect/>
                    </a:stretch>
                  </pic:blipFill>
                  <pic:spPr bwMode="auto">
                    <a:xfrm>
                      <a:off x="0" y="0"/>
                      <a:ext cx="4831080" cy="1725295"/>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r>
        <w:rPr>
          <w:rFonts w:ascii="Times New Roman" w:hAnsi="Times New Roman" w:cs="Times New Roman"/>
          <w:sz w:val="24"/>
          <w:szCs w:val="24"/>
        </w:rPr>
        <w:t>La información anterior muestra el ajuste de capacidad para atender el volumen de gestiones que necesitan aprobación en donde se puede cumplir con la demanda actual.</w:t>
      </w: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Default="00A07A13" w:rsidP="00A07A13">
      <w:r>
        <w:t>ANEXOS</w:t>
      </w:r>
    </w:p>
    <w:p w:rsidR="00A07A13" w:rsidRDefault="00A07A13" w:rsidP="00A07A13"/>
    <w:p w:rsidR="00A07A13" w:rsidRDefault="00A07A13" w:rsidP="00A07A13">
      <w:r>
        <w:t>Anexo1</w:t>
      </w:r>
    </w:p>
    <w:p w:rsidR="00A07A13" w:rsidRDefault="00A07A13" w:rsidP="00A07A13"/>
    <w:p w:rsidR="00A07A13" w:rsidRDefault="00A07A13" w:rsidP="00A07A13">
      <w:r w:rsidRPr="006731BF">
        <w:t>Tiempo</w:t>
      </w:r>
      <w:r>
        <w:t xml:space="preserve"> de periodo de la muestra del 04</w:t>
      </w:r>
      <w:r w:rsidRPr="006731BF">
        <w:t>/01/201</w:t>
      </w:r>
      <w:r>
        <w:t>6</w:t>
      </w:r>
      <w:r w:rsidRPr="006731BF">
        <w:t xml:space="preserve"> al 30/03/2016</w:t>
      </w:r>
    </w:p>
    <w:p w:rsidR="00A07A13" w:rsidRDefault="00A07A13" w:rsidP="00A07A13">
      <w:r>
        <w:t>Actividades realizadas para atención de gestiones</w:t>
      </w:r>
    </w:p>
    <w:p w:rsidR="00A07A13" w:rsidRDefault="00A07A13" w:rsidP="00A07A13">
      <w:pPr>
        <w:pStyle w:val="Sinespaciado"/>
        <w:outlineLvl w:val="1"/>
        <w:rPr>
          <w:rFonts w:ascii="Arial" w:hAnsi="Arial" w:cs="Arial"/>
          <w:sz w:val="24"/>
          <w:szCs w:val="24"/>
        </w:rPr>
      </w:pPr>
    </w:p>
    <w:p w:rsidR="00A07A13" w:rsidRDefault="00A07A13" w:rsidP="00A07A13">
      <w:pPr>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2612403"/>
            <wp:effectExtent l="19050" t="0" r="8255" b="0"/>
            <wp:docPr id="5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srcRect/>
                    <a:stretch>
                      <a:fillRect/>
                    </a:stretch>
                  </pic:blipFill>
                  <pic:spPr bwMode="auto">
                    <a:xfrm>
                      <a:off x="0" y="0"/>
                      <a:ext cx="5611495" cy="2612403"/>
                    </a:xfrm>
                    <a:prstGeom prst="rect">
                      <a:avLst/>
                    </a:prstGeom>
                    <a:noFill/>
                    <a:ln w="9525">
                      <a:noFill/>
                      <a:miter lim="800000"/>
                      <a:headEnd/>
                      <a:tailEnd/>
                    </a:ln>
                  </pic:spPr>
                </pic:pic>
              </a:graphicData>
            </a:graphic>
          </wp:inline>
        </w:drawing>
      </w:r>
    </w:p>
    <w:p w:rsidR="00A07A13" w:rsidRDefault="00A07A13" w:rsidP="00A07A13">
      <w:pPr>
        <w:rPr>
          <w:rFonts w:ascii="Times New Roman" w:hAnsi="Times New Roman" w:cs="Times New Roman"/>
          <w:sz w:val="24"/>
          <w:szCs w:val="24"/>
        </w:rPr>
      </w:pPr>
    </w:p>
    <w:p w:rsidR="00A07A13" w:rsidRDefault="00A07A13" w:rsidP="00A07A13">
      <w:pPr>
        <w:rPr>
          <w:rFonts w:ascii="Times New Roman" w:hAnsi="Times New Roman" w:cs="Times New Roman"/>
          <w:sz w:val="24"/>
          <w:szCs w:val="24"/>
        </w:rPr>
      </w:pPr>
    </w:p>
    <w:p w:rsidR="00A07A13" w:rsidRPr="006A279F" w:rsidRDefault="00A07A13" w:rsidP="00A07A13">
      <w:pPr>
        <w:rPr>
          <w:rFonts w:ascii="Times New Roman" w:hAnsi="Times New Roman" w:cs="Times New Roman"/>
          <w:sz w:val="24"/>
          <w:szCs w:val="24"/>
        </w:rPr>
      </w:pPr>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r>
        <w:rPr>
          <w:rFonts w:ascii="Helv" w:eastAsiaTheme="minorHAnsi" w:hAnsi="Helv" w:cs="Helv"/>
          <w:color w:val="000000"/>
          <w:sz w:val="20"/>
          <w:szCs w:val="20"/>
          <w:lang w:val="es-ES" w:eastAsia="en-US"/>
        </w:rPr>
        <w:t xml:space="preserve">Adjunto el proyecto con el capitulo 4 corregido y terminado, además parte del </w:t>
      </w:r>
      <w:proofErr w:type="spellStart"/>
      <w:r>
        <w:rPr>
          <w:rFonts w:ascii="Helv" w:eastAsiaTheme="minorHAnsi" w:hAnsi="Helv" w:cs="Helv"/>
          <w:color w:val="000000"/>
          <w:sz w:val="20"/>
          <w:szCs w:val="20"/>
          <w:lang w:val="es-ES" w:eastAsia="en-US"/>
        </w:rPr>
        <w:t>capitulo</w:t>
      </w:r>
      <w:proofErr w:type="spellEnd"/>
      <w:r>
        <w:rPr>
          <w:rFonts w:ascii="Helv" w:eastAsiaTheme="minorHAnsi" w:hAnsi="Helv" w:cs="Helv"/>
          <w:color w:val="000000"/>
          <w:sz w:val="20"/>
          <w:szCs w:val="20"/>
          <w:lang w:val="es-ES" w:eastAsia="en-US"/>
        </w:rPr>
        <w:t xml:space="preserve"> 5.</w:t>
      </w:r>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r>
        <w:rPr>
          <w:rFonts w:ascii="Helv" w:eastAsiaTheme="minorHAnsi" w:hAnsi="Helv" w:cs="Helv"/>
          <w:color w:val="000000"/>
          <w:sz w:val="20"/>
          <w:szCs w:val="20"/>
          <w:lang w:val="es-ES" w:eastAsia="en-US"/>
        </w:rPr>
        <w:t>Agradezco de gran manera el apoyo brindado hasta el momento, y las enseñanzas que me ha dejado esta gran experiencia.</w:t>
      </w:r>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r>
        <w:rPr>
          <w:rFonts w:ascii="Helv" w:eastAsiaTheme="minorHAnsi" w:hAnsi="Helv" w:cs="Helv"/>
          <w:color w:val="000000"/>
          <w:sz w:val="20"/>
          <w:szCs w:val="20"/>
          <w:lang w:val="es-ES" w:eastAsia="en-US"/>
        </w:rPr>
        <w:t>Espero por favor su ayuda y consideración para poder continuar con este viaje, realizar los capítulos faltantes y defender de gran forma mi proyecto.</w:t>
      </w:r>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r>
        <w:rPr>
          <w:rFonts w:ascii="Helv" w:eastAsiaTheme="minorHAnsi" w:hAnsi="Helv" w:cs="Helv"/>
          <w:color w:val="000000"/>
          <w:sz w:val="20"/>
          <w:szCs w:val="20"/>
          <w:lang w:val="es-ES" w:eastAsia="en-US"/>
        </w:rPr>
        <w:t xml:space="preserve">Dios le </w:t>
      </w:r>
      <w:proofErr w:type="gramStart"/>
      <w:r>
        <w:rPr>
          <w:rFonts w:ascii="Helv" w:eastAsiaTheme="minorHAnsi" w:hAnsi="Helv" w:cs="Helv"/>
          <w:color w:val="000000"/>
          <w:sz w:val="20"/>
          <w:szCs w:val="20"/>
          <w:lang w:val="es-ES" w:eastAsia="en-US"/>
        </w:rPr>
        <w:t>bendiga .</w:t>
      </w:r>
      <w:proofErr w:type="gramEnd"/>
    </w:p>
    <w:p w:rsidR="00A07A13" w:rsidRDefault="00A07A13" w:rsidP="00A07A13">
      <w:pPr>
        <w:autoSpaceDE w:val="0"/>
        <w:autoSpaceDN w:val="0"/>
        <w:adjustRightInd w:val="0"/>
        <w:spacing w:after="0" w:line="240" w:lineRule="auto"/>
        <w:rPr>
          <w:rFonts w:ascii="Helv" w:eastAsiaTheme="minorHAnsi" w:hAnsi="Helv" w:cs="Helv"/>
          <w:color w:val="000000"/>
          <w:sz w:val="20"/>
          <w:szCs w:val="20"/>
          <w:lang w:val="es-ES" w:eastAsia="en-US"/>
        </w:rPr>
      </w:pPr>
    </w:p>
    <w:p w:rsidR="0012537C" w:rsidRDefault="00A07A13" w:rsidP="00A07A13">
      <w:r>
        <w:rPr>
          <w:rFonts w:ascii="Helv" w:eastAsiaTheme="minorHAnsi" w:hAnsi="Helv" w:cs="Helv"/>
          <w:color w:val="000000"/>
          <w:sz w:val="20"/>
          <w:szCs w:val="20"/>
          <w:lang w:val="es-ES" w:eastAsia="en-US"/>
        </w:rPr>
        <w:t>Quedo atento</w:t>
      </w:r>
    </w:p>
    <w:sectPr w:rsidR="0012537C" w:rsidSect="00F32DAF">
      <w:pgSz w:w="12240" w:h="15840"/>
      <w:pgMar w:top="1418" w:right="1418" w:bottom="1418" w:left="1985"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
    <w:altName w:val="Arial"/>
    <w:panose1 w:val="020B060402020203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292417"/>
    <w:multiLevelType w:val="hybridMultilevel"/>
    <w:tmpl w:val="245C6348"/>
    <w:lvl w:ilvl="0" w:tplc="76A62008">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A07A13"/>
    <w:rsid w:val="0012537C"/>
    <w:rsid w:val="00935F7F"/>
    <w:rsid w:val="00A07A13"/>
    <w:rsid w:val="00F4628D"/>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7A13"/>
    <w:rPr>
      <w:rFonts w:eastAsiaTheme="minorEastAsia"/>
      <w:lang w:val="es-CR" w:eastAsia="es-CR"/>
    </w:rPr>
  </w:style>
  <w:style w:type="paragraph" w:styleId="Ttulo1">
    <w:name w:val="heading 1"/>
    <w:basedOn w:val="Normal"/>
    <w:next w:val="Normal"/>
    <w:link w:val="Ttulo1Car"/>
    <w:uiPriority w:val="9"/>
    <w:qFormat/>
    <w:rsid w:val="00A07A1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07A13"/>
    <w:rPr>
      <w:rFonts w:asciiTheme="majorHAnsi" w:eastAsiaTheme="majorEastAsia" w:hAnsiTheme="majorHAnsi" w:cstheme="majorBidi"/>
      <w:b/>
      <w:bCs/>
      <w:color w:val="365F91" w:themeColor="accent1" w:themeShade="BF"/>
      <w:sz w:val="28"/>
      <w:szCs w:val="28"/>
      <w:lang w:val="es-CR" w:eastAsia="es-CR"/>
    </w:rPr>
  </w:style>
  <w:style w:type="paragraph" w:styleId="Prrafodelista">
    <w:name w:val="List Paragraph"/>
    <w:basedOn w:val="Normal"/>
    <w:uiPriority w:val="34"/>
    <w:qFormat/>
    <w:rsid w:val="00A07A13"/>
    <w:pPr>
      <w:ind w:left="720"/>
      <w:contextualSpacing/>
    </w:pPr>
  </w:style>
  <w:style w:type="paragraph" w:styleId="Sinespaciado">
    <w:name w:val="No Spacing"/>
    <w:uiPriority w:val="1"/>
    <w:qFormat/>
    <w:rsid w:val="00A07A13"/>
    <w:pPr>
      <w:spacing w:after="0" w:line="240" w:lineRule="auto"/>
    </w:pPr>
    <w:rPr>
      <w:rFonts w:eastAsiaTheme="minorEastAsia"/>
      <w:lang w:val="es-CR" w:eastAsia="es-CR"/>
    </w:rPr>
  </w:style>
  <w:style w:type="paragraph" w:styleId="Epgrafe">
    <w:name w:val="caption"/>
    <w:basedOn w:val="Normal"/>
    <w:next w:val="Normal"/>
    <w:uiPriority w:val="35"/>
    <w:unhideWhenUsed/>
    <w:qFormat/>
    <w:rsid w:val="00A07A13"/>
    <w:pPr>
      <w:spacing w:line="240" w:lineRule="auto"/>
    </w:pPr>
    <w:rPr>
      <w:b/>
      <w:bCs/>
      <w:color w:val="4F81BD" w:themeColor="accent1"/>
      <w:sz w:val="18"/>
      <w:szCs w:val="18"/>
    </w:rPr>
  </w:style>
  <w:style w:type="paragraph" w:customStyle="1" w:styleId="Default">
    <w:name w:val="Default"/>
    <w:rsid w:val="00A07A13"/>
    <w:pPr>
      <w:autoSpaceDE w:val="0"/>
      <w:autoSpaceDN w:val="0"/>
      <w:adjustRightInd w:val="0"/>
      <w:spacing w:after="0" w:line="240" w:lineRule="auto"/>
    </w:pPr>
    <w:rPr>
      <w:rFonts w:ascii="Arial" w:eastAsiaTheme="minorEastAsia" w:hAnsi="Arial" w:cs="Arial"/>
      <w:color w:val="000000"/>
      <w:sz w:val="24"/>
      <w:szCs w:val="24"/>
      <w:lang w:eastAsia="es-CR"/>
    </w:rPr>
  </w:style>
  <w:style w:type="paragraph" w:styleId="Textodeglobo">
    <w:name w:val="Balloon Text"/>
    <w:basedOn w:val="Normal"/>
    <w:link w:val="TextodegloboCar"/>
    <w:uiPriority w:val="99"/>
    <w:semiHidden/>
    <w:unhideWhenUsed/>
    <w:rsid w:val="00A07A1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07A13"/>
    <w:rPr>
      <w:rFonts w:ascii="Tahoma" w:eastAsiaTheme="minorEastAsia" w:hAnsi="Tahoma" w:cs="Tahoma"/>
      <w:sz w:val="16"/>
      <w:szCs w:val="16"/>
      <w:lang w:val="es-CR" w:eastAsia="es-CR"/>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emf"/><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emf"/><Relationship Id="rId34" Type="http://schemas.openxmlformats.org/officeDocument/2006/relationships/image" Target="media/image30.png"/><Relationship Id="rId42"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35</Pages>
  <Words>3420</Words>
  <Characters>18814</Characters>
  <Application>Microsoft Office Word</Application>
  <DocSecurity>0</DocSecurity>
  <Lines>156</Lines>
  <Paragraphs>44</Paragraphs>
  <ScaleCrop>false</ScaleCrop>
  <Company/>
  <LinksUpToDate>false</LinksUpToDate>
  <CharactersWithSpaces>22190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arodriguezca</dc:creator>
  <cp:lastModifiedBy>arodriguezca</cp:lastModifiedBy>
  <cp:revision>1</cp:revision>
  <dcterms:created xsi:type="dcterms:W3CDTF">2016-04-17T23:47:00Z</dcterms:created>
  <dcterms:modified xsi:type="dcterms:W3CDTF">2016-04-17T23:49:00Z</dcterms:modified>
</cp:coreProperties>
</file>