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908C8" w14:textId="77777777" w:rsidR="0007781D" w:rsidRPr="00386F01" w:rsidRDefault="1B87D9AB" w:rsidP="1B87D9AB">
      <w:pPr>
        <w:pStyle w:val="Textoindependiente3"/>
        <w:jc w:val="both"/>
        <w:rPr>
          <w:rFonts w:ascii="Arial" w:hAnsi="Arial" w:cs="Arial"/>
          <w:b/>
          <w:bCs/>
          <w:sz w:val="22"/>
          <w:szCs w:val="22"/>
          <w:u w:val="single"/>
        </w:rPr>
      </w:pPr>
      <w:r w:rsidRPr="1B87D9AB">
        <w:rPr>
          <w:rFonts w:ascii="Arial" w:hAnsi="Arial" w:cs="Arial"/>
          <w:b/>
          <w:bCs/>
          <w:sz w:val="22"/>
          <w:szCs w:val="22"/>
          <w:u w:val="single"/>
        </w:rPr>
        <w:t>Diseño de Base de Datos: Joyería</w:t>
      </w:r>
    </w:p>
    <w:p w14:paraId="2807CC4E" w14:textId="77777777" w:rsidR="00C530FA" w:rsidRPr="00386F01" w:rsidRDefault="1B87D9AB" w:rsidP="1B87D9AB">
      <w:pPr>
        <w:pStyle w:val="Textoindependiente3"/>
        <w:jc w:val="both"/>
        <w:rPr>
          <w:rFonts w:ascii="Arial" w:hAnsi="Arial" w:cs="Arial"/>
          <w:sz w:val="22"/>
          <w:szCs w:val="22"/>
        </w:rPr>
      </w:pPr>
      <w:r w:rsidRPr="1B87D9AB">
        <w:rPr>
          <w:rFonts w:ascii="Arial" w:hAnsi="Arial" w:cs="Arial"/>
          <w:sz w:val="22"/>
          <w:szCs w:val="22"/>
        </w:rPr>
        <w:t>Se desea diseñar un modelo de datos para guardar registro de información relativa a una joyería que confecciona joyas de diferente tipo, las que vende a través de una cadena de distribuidoras.</w:t>
      </w:r>
    </w:p>
    <w:p w14:paraId="412F0421" w14:textId="77777777" w:rsidR="00C530FA" w:rsidRPr="00386F01" w:rsidRDefault="1B87D9AB" w:rsidP="1B87D9AB">
      <w:pPr>
        <w:spacing w:after="120"/>
        <w:jc w:val="both"/>
        <w:rPr>
          <w:rFonts w:ascii="Arial" w:hAnsi="Arial" w:cs="Arial"/>
          <w:sz w:val="22"/>
          <w:szCs w:val="22"/>
        </w:rPr>
      </w:pPr>
      <w:r w:rsidRPr="1B87D9AB">
        <w:rPr>
          <w:rFonts w:ascii="Arial" w:hAnsi="Arial" w:cs="Arial"/>
          <w:sz w:val="22"/>
          <w:szCs w:val="22"/>
        </w:rPr>
        <w:t>Se deben considerar los siguientes supuestos:</w:t>
      </w:r>
    </w:p>
    <w:p w14:paraId="115AFD24" w14:textId="77777777" w:rsidR="00C530FA" w:rsidRPr="00EC4C20" w:rsidRDefault="1B87D9AB" w:rsidP="1B87D9AB">
      <w:pPr>
        <w:numPr>
          <w:ilvl w:val="0"/>
          <w:numId w:val="25"/>
        </w:numPr>
        <w:spacing w:after="120"/>
        <w:jc w:val="both"/>
        <w:rPr>
          <w:rFonts w:ascii="Arial" w:hAnsi="Arial" w:cs="Arial"/>
          <w:sz w:val="22"/>
          <w:szCs w:val="22"/>
          <w:highlight w:val="yellow"/>
        </w:rPr>
      </w:pPr>
      <w:r w:rsidRPr="00EC4C20">
        <w:rPr>
          <w:rFonts w:ascii="Arial" w:hAnsi="Arial" w:cs="Arial"/>
          <w:sz w:val="22"/>
          <w:szCs w:val="22"/>
          <w:highlight w:val="yellow"/>
        </w:rPr>
        <w:t>La joyería trabaja con una serie de metales, de cada uno de los cuales se debe guardar por lo menos su símbolo (que servirá además de identificador), nombre y una descripción amplia de sus características principales.</w:t>
      </w:r>
    </w:p>
    <w:p w14:paraId="07B82ABB" w14:textId="77777777" w:rsidR="00C530FA" w:rsidRPr="00EC4C20" w:rsidRDefault="1B87D9AB" w:rsidP="1B87D9AB">
      <w:pPr>
        <w:numPr>
          <w:ilvl w:val="0"/>
          <w:numId w:val="25"/>
        </w:numPr>
        <w:spacing w:after="120"/>
        <w:jc w:val="both"/>
        <w:rPr>
          <w:rFonts w:ascii="Arial" w:hAnsi="Arial" w:cs="Arial"/>
          <w:sz w:val="22"/>
          <w:szCs w:val="22"/>
          <w:highlight w:val="yellow"/>
        </w:rPr>
      </w:pPr>
      <w:r w:rsidRPr="00EC4C20">
        <w:rPr>
          <w:rFonts w:ascii="Arial" w:hAnsi="Arial" w:cs="Arial"/>
          <w:sz w:val="22"/>
          <w:szCs w:val="22"/>
          <w:highlight w:val="yellow"/>
        </w:rPr>
        <w:t>Estos metales se presentan en diferentes grados de pureza (conocidos como LEY). Así, del oro (Au) se trabajan en 24, 18 ó 14 quilates; la plata (Ag) en 925, 950 ó 980, etc. Se desea guardar también las diferentes leyes de cada metal, el precio por gramo y un texto descriptivo amplio de las características particulares que presenta y que pueden condicionar su manipulación.</w:t>
      </w:r>
    </w:p>
    <w:p w14:paraId="0D96B309" w14:textId="77777777" w:rsidR="00C530FA" w:rsidRPr="00BB0607" w:rsidRDefault="1B87D9AB" w:rsidP="1B87D9AB">
      <w:pPr>
        <w:numPr>
          <w:ilvl w:val="0"/>
          <w:numId w:val="25"/>
        </w:numPr>
        <w:spacing w:after="120"/>
        <w:jc w:val="both"/>
        <w:rPr>
          <w:rFonts w:ascii="Arial" w:hAnsi="Arial" w:cs="Arial"/>
          <w:sz w:val="22"/>
          <w:szCs w:val="22"/>
          <w:highlight w:val="yellow"/>
        </w:rPr>
      </w:pPr>
      <w:r w:rsidRPr="00BB0607">
        <w:rPr>
          <w:rFonts w:ascii="Arial" w:hAnsi="Arial" w:cs="Arial"/>
          <w:sz w:val="22"/>
          <w:szCs w:val="22"/>
          <w:highlight w:val="yellow"/>
        </w:rPr>
        <w:t>Existe también una serie de piedras que son empleadas en los trabajos de joyería. De cada piedra se debe guardar una identificación no ambigua, nombre (diamante, ópalo, amatista, zirconio, etc.), tipo (preciosa o semipreciosa) y su precio.</w:t>
      </w:r>
    </w:p>
    <w:p w14:paraId="0CE53369" w14:textId="77777777" w:rsidR="00C530FA" w:rsidRPr="00EC4C20" w:rsidRDefault="1B87D9AB" w:rsidP="1B87D9AB">
      <w:pPr>
        <w:numPr>
          <w:ilvl w:val="0"/>
          <w:numId w:val="25"/>
        </w:numPr>
        <w:spacing w:after="120"/>
        <w:jc w:val="both"/>
        <w:rPr>
          <w:rFonts w:ascii="Arial" w:hAnsi="Arial" w:cs="Arial"/>
          <w:sz w:val="22"/>
          <w:szCs w:val="22"/>
          <w:highlight w:val="yellow"/>
        </w:rPr>
      </w:pPr>
      <w:r w:rsidRPr="00EC4C20">
        <w:rPr>
          <w:rFonts w:ascii="Arial" w:hAnsi="Arial" w:cs="Arial"/>
          <w:sz w:val="22"/>
          <w:szCs w:val="22"/>
          <w:highlight w:val="yellow"/>
        </w:rPr>
        <w:t>La joyería emplea además diferentes tipos de cuentas. Cada una debe tener un identificador único, y guardarse registro de su material (madera, vidrio, cerámica, plástico, etc.), color, peso, diseño y precio de costo. Debido a que los costos por cada cuenta suelen ser bastante bajos, el precio de costo se registra por lo que se conoce como unidad de medida (docena, ciento, gruesa, millar, etc.), de modo que además del precio de costo debe registrase la unidad de medida empleada para la valorización.</w:t>
      </w:r>
    </w:p>
    <w:p w14:paraId="19332AB5" w14:textId="77777777" w:rsidR="00C530FA" w:rsidRPr="00EC4C20" w:rsidRDefault="1B87D9AB" w:rsidP="1B87D9AB">
      <w:pPr>
        <w:numPr>
          <w:ilvl w:val="0"/>
          <w:numId w:val="25"/>
        </w:numPr>
        <w:spacing w:after="120"/>
        <w:jc w:val="both"/>
        <w:rPr>
          <w:rFonts w:ascii="Arial" w:hAnsi="Arial" w:cs="Arial"/>
          <w:sz w:val="22"/>
          <w:szCs w:val="22"/>
          <w:highlight w:val="yellow"/>
        </w:rPr>
      </w:pPr>
      <w:r w:rsidRPr="00EC4C20">
        <w:rPr>
          <w:rFonts w:ascii="Arial" w:hAnsi="Arial" w:cs="Arial"/>
          <w:sz w:val="22"/>
          <w:szCs w:val="22"/>
          <w:highlight w:val="yellow"/>
        </w:rPr>
        <w:t>La empresa fabrica una serie de Joyas clasificadas según su tipo (anillos, aretes, collares, dijes, pulseras, etc.). De cada tipo de joya se guarda información general, nombre e identificación.</w:t>
      </w:r>
    </w:p>
    <w:p w14:paraId="0E8E5133" w14:textId="77777777" w:rsidR="00C530FA" w:rsidRPr="00EC4C20" w:rsidRDefault="1B87D9AB" w:rsidP="1B87D9AB">
      <w:pPr>
        <w:numPr>
          <w:ilvl w:val="0"/>
          <w:numId w:val="25"/>
        </w:numPr>
        <w:spacing w:after="120"/>
        <w:jc w:val="both"/>
        <w:rPr>
          <w:rFonts w:ascii="Arial" w:hAnsi="Arial" w:cs="Arial"/>
          <w:sz w:val="22"/>
          <w:szCs w:val="22"/>
          <w:highlight w:val="yellow"/>
        </w:rPr>
      </w:pPr>
      <w:r w:rsidRPr="00EC4C20">
        <w:rPr>
          <w:rFonts w:ascii="Arial" w:hAnsi="Arial" w:cs="Arial"/>
          <w:sz w:val="22"/>
          <w:szCs w:val="22"/>
          <w:highlight w:val="yellow"/>
        </w:rPr>
        <w:t xml:space="preserve">Cada joya diseñada que se fabrica para la venta tiene asignado un código de identificación, nombre, peso, precios de costo y de venta, el tipo de joya al que corresponde y un texto descriptivo amplio. </w:t>
      </w:r>
    </w:p>
    <w:p w14:paraId="5F1301A9" w14:textId="77777777" w:rsidR="00C530FA" w:rsidRPr="0082056A" w:rsidRDefault="1B87D9AB" w:rsidP="1B87D9AB">
      <w:pPr>
        <w:numPr>
          <w:ilvl w:val="0"/>
          <w:numId w:val="25"/>
        </w:numPr>
        <w:spacing w:after="120"/>
        <w:jc w:val="both"/>
        <w:rPr>
          <w:rFonts w:ascii="Arial" w:hAnsi="Arial" w:cs="Arial"/>
          <w:sz w:val="22"/>
          <w:szCs w:val="22"/>
          <w:highlight w:val="yellow"/>
        </w:rPr>
      </w:pPr>
      <w:r w:rsidRPr="0082056A">
        <w:rPr>
          <w:rFonts w:ascii="Arial" w:hAnsi="Arial" w:cs="Arial"/>
          <w:sz w:val="22"/>
          <w:szCs w:val="22"/>
          <w:highlight w:val="yellow"/>
        </w:rPr>
        <w:t>Asimismo, algunas joyas del catálogo de la empresa corresponden a diseñadores famosos, y es muy importante guardar esta información, así como los datos relevantes relativos a estos diseñadores.</w:t>
      </w:r>
    </w:p>
    <w:p w14:paraId="5086FECF" w14:textId="77777777" w:rsidR="00C530FA" w:rsidRPr="0082056A" w:rsidRDefault="1B87D9AB" w:rsidP="1B87D9AB">
      <w:pPr>
        <w:numPr>
          <w:ilvl w:val="0"/>
          <w:numId w:val="25"/>
        </w:numPr>
        <w:spacing w:after="120"/>
        <w:jc w:val="both"/>
        <w:rPr>
          <w:rFonts w:ascii="Arial" w:hAnsi="Arial" w:cs="Arial"/>
          <w:sz w:val="22"/>
          <w:szCs w:val="22"/>
          <w:highlight w:val="yellow"/>
        </w:rPr>
      </w:pPr>
      <w:r w:rsidRPr="0082056A">
        <w:rPr>
          <w:rFonts w:ascii="Arial" w:hAnsi="Arial" w:cs="Arial"/>
          <w:sz w:val="22"/>
          <w:szCs w:val="22"/>
          <w:highlight w:val="yellow"/>
        </w:rPr>
        <w:t>Es importante además guardar registro de la composición de cada una de las joyas diseñadas (ya sea diseños propios o de diseñadores): la cantidad de gramos de cada metal de cada ley (una joya podría tener tanto oro de 18 como de 24 quilates), la cantidad de piedras y la cantidad de cuentas de cada tipo empleada en cada joya. En este punto debe tenerse en cuenta que una joya podría no tener ningún metal (como los collares de perlas) o ninguna piedra (como los anillos de oro o plata puros) o ninguna cuenta.</w:t>
      </w:r>
    </w:p>
    <w:p w14:paraId="7351FA82" w14:textId="77777777" w:rsidR="00C530FA" w:rsidRPr="003A755E" w:rsidRDefault="1B87D9AB" w:rsidP="1B87D9AB">
      <w:pPr>
        <w:numPr>
          <w:ilvl w:val="0"/>
          <w:numId w:val="25"/>
        </w:numPr>
        <w:spacing w:after="120"/>
        <w:jc w:val="both"/>
        <w:rPr>
          <w:rFonts w:ascii="Arial" w:hAnsi="Arial" w:cs="Arial"/>
          <w:sz w:val="22"/>
          <w:szCs w:val="22"/>
          <w:highlight w:val="yellow"/>
        </w:rPr>
      </w:pPr>
      <w:r w:rsidRPr="003A755E">
        <w:rPr>
          <w:rFonts w:ascii="Arial" w:hAnsi="Arial" w:cs="Arial"/>
          <w:sz w:val="22"/>
          <w:szCs w:val="22"/>
          <w:highlight w:val="yellow"/>
        </w:rPr>
        <w:t>La empresa vende sus joyas al público a través de una red de distribuidores. Cada distribuidor recibe un porcentaje de comisión por las ventas que realiza, el que negocia de manera individual con la empresa fabricante, y se aplica para todas sus ventas.  Debe llevarse adecuado registro de las ventas efectuadas, con las cantidades de cada joya, fecha de realización, etc.</w:t>
      </w:r>
    </w:p>
    <w:p w14:paraId="3A80752E" w14:textId="77777777" w:rsidR="00C530FA" w:rsidRPr="00BD5130" w:rsidRDefault="1B87D9AB" w:rsidP="1B87D9AB">
      <w:pPr>
        <w:numPr>
          <w:ilvl w:val="0"/>
          <w:numId w:val="25"/>
        </w:numPr>
        <w:spacing w:after="120"/>
        <w:jc w:val="both"/>
        <w:rPr>
          <w:rFonts w:ascii="Arial" w:hAnsi="Arial" w:cs="Arial"/>
          <w:sz w:val="22"/>
          <w:szCs w:val="22"/>
          <w:highlight w:val="yellow"/>
        </w:rPr>
      </w:pPr>
      <w:r w:rsidRPr="00BD5130">
        <w:rPr>
          <w:rFonts w:ascii="Arial" w:hAnsi="Arial" w:cs="Arial"/>
          <w:sz w:val="22"/>
          <w:szCs w:val="22"/>
          <w:highlight w:val="yellow"/>
        </w:rPr>
        <w:t xml:space="preserve">Eventualmente los distribuidores colocan pedidos especiales para la elaboración de joyas (por </w:t>
      </w:r>
      <w:proofErr w:type="gramStart"/>
      <w:r w:rsidRPr="00BD5130">
        <w:rPr>
          <w:rFonts w:ascii="Arial" w:hAnsi="Arial" w:cs="Arial"/>
          <w:sz w:val="22"/>
          <w:szCs w:val="22"/>
          <w:highlight w:val="yellow"/>
        </w:rPr>
        <w:t>ejemplo</w:t>
      </w:r>
      <w:proofErr w:type="gramEnd"/>
      <w:r w:rsidRPr="00BD5130">
        <w:rPr>
          <w:rFonts w:ascii="Arial" w:hAnsi="Arial" w:cs="Arial"/>
          <w:sz w:val="22"/>
          <w:szCs w:val="22"/>
          <w:highlight w:val="yellow"/>
        </w:rPr>
        <w:t xml:space="preserve"> para medallas recordatorias, sortijas de promoción, etc.). Se debe llevar registro adecuado de estos pedidos, con el detalle de las joyas solicitadas y las fechas de entrega acordada y real. Estas joyas diseñadas a pedido pasan a formar parte </w:t>
      </w:r>
      <w:r w:rsidRPr="00BD5130">
        <w:rPr>
          <w:rFonts w:ascii="Arial" w:hAnsi="Arial" w:cs="Arial"/>
          <w:sz w:val="22"/>
          <w:szCs w:val="22"/>
          <w:highlight w:val="yellow"/>
        </w:rPr>
        <w:lastRenderedPageBreak/>
        <w:t>del catálogo de la empresa, con un indicador de su condición especial, de manera que no se venden al público en general.</w:t>
      </w:r>
    </w:p>
    <w:p w14:paraId="3A134DB7" w14:textId="77777777" w:rsidR="00F11AF7" w:rsidRDefault="00F11AF7" w:rsidP="00F11AF7">
      <w:pPr>
        <w:spacing w:after="120"/>
        <w:jc w:val="both"/>
        <w:rPr>
          <w:rFonts w:ascii="Arial" w:hAnsi="Arial" w:cs="Arial"/>
          <w:sz w:val="22"/>
          <w:szCs w:val="22"/>
        </w:rPr>
      </w:pPr>
    </w:p>
    <w:p w14:paraId="4AF14596" w14:textId="33B6E4D9" w:rsidR="001D0F67" w:rsidRDefault="001D0F67" w:rsidP="00622834">
      <w:pPr>
        <w:spacing w:after="120"/>
        <w:jc w:val="both"/>
        <w:rPr>
          <w:rFonts w:ascii="Arial" w:hAnsi="Arial" w:cs="Arial"/>
          <w:b/>
          <w:sz w:val="22"/>
          <w:szCs w:val="22"/>
        </w:rPr>
      </w:pPr>
    </w:p>
    <w:p w14:paraId="0A76160D" w14:textId="1D7989EA" w:rsidR="00CB3CBC" w:rsidRDefault="00CB3CBC" w:rsidP="00622834">
      <w:pPr>
        <w:spacing w:after="120"/>
        <w:jc w:val="both"/>
        <w:rPr>
          <w:rFonts w:ascii="Arial" w:hAnsi="Arial" w:cs="Arial"/>
          <w:b/>
          <w:sz w:val="22"/>
          <w:szCs w:val="22"/>
        </w:rPr>
      </w:pPr>
    </w:p>
    <w:p w14:paraId="5AAC84E9" w14:textId="35BE8EE1" w:rsidR="00CB3CBC" w:rsidRDefault="00CB3CBC" w:rsidP="00622834">
      <w:pPr>
        <w:spacing w:after="120"/>
        <w:jc w:val="both"/>
        <w:rPr>
          <w:rFonts w:ascii="Arial" w:hAnsi="Arial" w:cs="Arial"/>
          <w:b/>
          <w:sz w:val="22"/>
          <w:szCs w:val="22"/>
        </w:rPr>
      </w:pPr>
    </w:p>
    <w:tbl>
      <w:tblPr>
        <w:tblW w:w="9460" w:type="dxa"/>
        <w:tblInd w:w="-10" w:type="dxa"/>
        <w:tblCellMar>
          <w:left w:w="70" w:type="dxa"/>
          <w:right w:w="70" w:type="dxa"/>
        </w:tblCellMar>
        <w:tblLook w:val="04A0" w:firstRow="1" w:lastRow="0" w:firstColumn="1" w:lastColumn="0" w:noHBand="0" w:noVBand="1"/>
      </w:tblPr>
      <w:tblGrid>
        <w:gridCol w:w="2520"/>
        <w:gridCol w:w="6940"/>
      </w:tblGrid>
      <w:tr w:rsidR="00CB3CBC" w:rsidRPr="00CB3CBC" w14:paraId="34230719" w14:textId="77777777" w:rsidTr="00CB3CBC">
        <w:trPr>
          <w:trHeight w:val="315"/>
        </w:trPr>
        <w:tc>
          <w:tcPr>
            <w:tcW w:w="25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AB0EC2" w14:textId="77777777" w:rsidR="00CB3CBC" w:rsidRPr="00CB3CBC" w:rsidRDefault="00CB3CBC" w:rsidP="00CB3CBC">
            <w:pPr>
              <w:jc w:val="center"/>
              <w:rPr>
                <w:rFonts w:ascii="Arial" w:hAnsi="Arial" w:cs="Arial"/>
                <w:b/>
                <w:bCs/>
                <w:color w:val="000000"/>
                <w:sz w:val="22"/>
                <w:szCs w:val="22"/>
                <w:lang w:eastAsia="es-PE"/>
              </w:rPr>
            </w:pPr>
            <w:r w:rsidRPr="00CB3CBC">
              <w:rPr>
                <w:rFonts w:ascii="Arial" w:hAnsi="Arial" w:cs="Arial"/>
                <w:b/>
                <w:bCs/>
                <w:color w:val="000000"/>
                <w:sz w:val="22"/>
                <w:szCs w:val="22"/>
                <w:lang w:eastAsia="es-PE"/>
              </w:rPr>
              <w:t>Atributo</w:t>
            </w:r>
          </w:p>
        </w:tc>
        <w:tc>
          <w:tcPr>
            <w:tcW w:w="6940" w:type="dxa"/>
            <w:tcBorders>
              <w:top w:val="single" w:sz="8" w:space="0" w:color="auto"/>
              <w:left w:val="nil"/>
              <w:bottom w:val="single" w:sz="8" w:space="0" w:color="auto"/>
              <w:right w:val="single" w:sz="8" w:space="0" w:color="auto"/>
            </w:tcBorders>
            <w:shd w:val="clear" w:color="auto" w:fill="auto"/>
            <w:vAlign w:val="center"/>
            <w:hideMark/>
          </w:tcPr>
          <w:p w14:paraId="4661E1DF" w14:textId="77777777" w:rsidR="00CB3CBC" w:rsidRPr="00CB3CBC" w:rsidRDefault="00CB3CBC" w:rsidP="00CB3CBC">
            <w:pPr>
              <w:jc w:val="center"/>
              <w:rPr>
                <w:rFonts w:ascii="Arial" w:hAnsi="Arial" w:cs="Arial"/>
                <w:b/>
                <w:bCs/>
                <w:color w:val="000000"/>
                <w:sz w:val="22"/>
                <w:szCs w:val="22"/>
                <w:lang w:eastAsia="es-PE"/>
              </w:rPr>
            </w:pPr>
            <w:r w:rsidRPr="00CB3CBC">
              <w:rPr>
                <w:rFonts w:ascii="Arial" w:hAnsi="Arial" w:cs="Arial"/>
                <w:b/>
                <w:bCs/>
                <w:color w:val="000000"/>
                <w:sz w:val="22"/>
                <w:szCs w:val="22"/>
                <w:lang w:eastAsia="es-PE"/>
              </w:rPr>
              <w:t>Descripción del atributo</w:t>
            </w:r>
          </w:p>
        </w:tc>
      </w:tr>
      <w:tr w:rsidR="00CB3CBC" w:rsidRPr="00CB3CBC" w14:paraId="59DA830D"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3ED410D1"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Co_Metal</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6895E762"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Símbolo de Metal</w:t>
            </w:r>
          </w:p>
        </w:tc>
      </w:tr>
      <w:tr w:rsidR="00CB3CBC" w:rsidRPr="00CB3CBC" w14:paraId="0AADE15A"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2EE26B81"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No_Metal</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3F430F47"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Nombre de metal</w:t>
            </w:r>
          </w:p>
        </w:tc>
      </w:tr>
      <w:tr w:rsidR="00CB3CBC" w:rsidRPr="00CB3CBC" w14:paraId="3C479567"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4BAAE2E8"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Tx_Metal</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75CFB45F"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Descripción de metal</w:t>
            </w:r>
          </w:p>
        </w:tc>
      </w:tr>
      <w:tr w:rsidR="00CB3CBC" w:rsidRPr="00CB3CBC" w14:paraId="11F4088F"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213B51AF"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Co_ley</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7BB96210"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identificador de Ley</w:t>
            </w:r>
          </w:p>
        </w:tc>
      </w:tr>
      <w:tr w:rsidR="00CB3CBC" w:rsidRPr="00CB3CBC" w14:paraId="69827CAF"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59F91C75"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No_GradosPureza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44C58B6C"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Grados de pureza (ley) de metal</w:t>
            </w:r>
          </w:p>
        </w:tc>
      </w:tr>
      <w:tr w:rsidR="00CB3CBC" w:rsidRPr="00CB3CBC" w14:paraId="76621D26"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4DF6263B"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Ss_Metal</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77258B68"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Precio por gramo de metal</w:t>
            </w:r>
          </w:p>
        </w:tc>
      </w:tr>
      <w:tr w:rsidR="00CB3CBC" w:rsidRPr="00CB3CBC" w14:paraId="49B18A7E"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2D052B20"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Tx_Pureza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3A5428E4"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Descripción de pureza</w:t>
            </w:r>
          </w:p>
        </w:tc>
      </w:tr>
      <w:tr w:rsidR="00CB3CBC" w:rsidRPr="00CB3CBC" w14:paraId="11D67D10"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3B1AF18B"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Co_IdPiedra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13B13F4F"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Identificador de piedra</w:t>
            </w:r>
          </w:p>
        </w:tc>
      </w:tr>
      <w:tr w:rsidR="00CB3CBC" w:rsidRPr="00CB3CBC" w14:paraId="07F1F08B"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6C888D9A"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No_Piedra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4DAD2F07"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Nombre de piedra</w:t>
            </w:r>
          </w:p>
        </w:tc>
      </w:tr>
      <w:tr w:rsidR="00CB3CBC" w:rsidRPr="00CB3CBC" w14:paraId="2754B297"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67A5C588"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No_TipoPiedra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5D97E5B8"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Tipo de piedra</w:t>
            </w:r>
          </w:p>
        </w:tc>
      </w:tr>
      <w:tr w:rsidR="00CB3CBC" w:rsidRPr="00CB3CBC" w14:paraId="796D7096"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77541029"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Ss_Piedra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6EFCF5C5"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Precio de piedra</w:t>
            </w:r>
          </w:p>
        </w:tc>
      </w:tr>
      <w:tr w:rsidR="00CB3CBC" w:rsidRPr="00CB3CBC" w14:paraId="35065344"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76852B97"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Co_IdCuenta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6DE63EDB"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Identificador de cuenta</w:t>
            </w:r>
          </w:p>
        </w:tc>
      </w:tr>
      <w:tr w:rsidR="00CB3CBC" w:rsidRPr="00CB3CBC" w14:paraId="75F9E821"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4EB52D58"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No_cuenta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17997A6A"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Nombre de cuenta</w:t>
            </w:r>
          </w:p>
        </w:tc>
      </w:tr>
      <w:tr w:rsidR="00CB3CBC" w:rsidRPr="00CB3CBC" w14:paraId="6C9843ED"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0F4B3FF7"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No_ColorCuenta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54E19183"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Color de cuenta</w:t>
            </w:r>
          </w:p>
        </w:tc>
      </w:tr>
      <w:tr w:rsidR="00CB3CBC" w:rsidRPr="00CB3CBC" w14:paraId="09CFD00A"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2872C62C"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Qt_cuenta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56294F30"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Peso de cuenta</w:t>
            </w:r>
          </w:p>
        </w:tc>
      </w:tr>
      <w:tr w:rsidR="00CB3CBC" w:rsidRPr="00CB3CBC" w14:paraId="0A0EAB0C"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046CBCD2"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No_diseñocuenta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5A9465B5"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Diseño de cuenta</w:t>
            </w:r>
          </w:p>
        </w:tc>
      </w:tr>
      <w:tr w:rsidR="00CB3CBC" w:rsidRPr="00CB3CBC" w14:paraId="4CCF31DC"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6FC49A1D"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Ss_cuenta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6459318F"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Precio costo de cuenta</w:t>
            </w:r>
          </w:p>
        </w:tc>
      </w:tr>
      <w:tr w:rsidR="00CB3CBC" w:rsidRPr="00CB3CBC" w14:paraId="389E0238"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43B8A8E0"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Un_medidaCuenta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1E337F0E"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Unidad de medida de cuenta</w:t>
            </w:r>
          </w:p>
        </w:tc>
      </w:tr>
      <w:tr w:rsidR="00CB3CBC" w:rsidRPr="00CB3CBC" w14:paraId="3D556BE7"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20C7F8C9"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No_materia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329FF3B6"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nombre Material</w:t>
            </w:r>
          </w:p>
        </w:tc>
      </w:tr>
      <w:tr w:rsidR="00CB3CBC" w:rsidRPr="00CB3CBC" w14:paraId="72E353C4"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11194E25"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Id_Joya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12D79106"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Identificador de joya</w:t>
            </w:r>
          </w:p>
        </w:tc>
      </w:tr>
      <w:tr w:rsidR="00CB3CBC" w:rsidRPr="00CB3CBC" w14:paraId="0176903E"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16117613"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No_Joya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36EB71B9"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Nombre de joya</w:t>
            </w:r>
          </w:p>
        </w:tc>
      </w:tr>
      <w:tr w:rsidR="00CB3CBC" w:rsidRPr="00CB3CBC" w14:paraId="4C85AC84"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3C883952"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No_TipoJoya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510BCB5E"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Tipo de joyas</w:t>
            </w:r>
          </w:p>
        </w:tc>
      </w:tr>
      <w:tr w:rsidR="00CB3CBC" w:rsidRPr="00CB3CBC" w14:paraId="6F2FF7D9"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3F3815DA"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Ss_Joya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65AB1420"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Costo de joya</w:t>
            </w:r>
          </w:p>
        </w:tc>
      </w:tr>
      <w:tr w:rsidR="00CB3CBC" w:rsidRPr="00CB3CBC" w14:paraId="6AD8A998"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1E443313"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Ss_precioJoya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39682177"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Precio venta de joya</w:t>
            </w:r>
          </w:p>
        </w:tc>
      </w:tr>
      <w:tr w:rsidR="00CB3CBC" w:rsidRPr="00CB3CBC" w14:paraId="70D93121"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14EF247B"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Txt_Joya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35574AB1"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Texto descriptivo de joya</w:t>
            </w:r>
          </w:p>
        </w:tc>
      </w:tr>
      <w:tr w:rsidR="00CB3CBC" w:rsidRPr="00CB3CBC" w14:paraId="0D1B6826"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573EAE1B"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No_Disenador</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1AAA2A09" w14:textId="77777777" w:rsidR="00CB3CBC" w:rsidRPr="00CB3CBC" w:rsidRDefault="00CB3CBC" w:rsidP="00CB3CBC">
            <w:pPr>
              <w:rPr>
                <w:rFonts w:ascii="Arial" w:hAnsi="Arial" w:cs="Arial"/>
                <w:color w:val="000000"/>
                <w:sz w:val="22"/>
                <w:szCs w:val="22"/>
                <w:lang w:eastAsia="es-PE"/>
              </w:rPr>
            </w:pPr>
            <w:r w:rsidRPr="00CB3CBC">
              <w:rPr>
                <w:rFonts w:ascii="Arial" w:hAnsi="Arial" w:cs="Arial"/>
                <w:color w:val="000000"/>
                <w:sz w:val="22"/>
                <w:szCs w:val="22"/>
                <w:lang w:eastAsia="es-PE"/>
              </w:rPr>
              <w:t>Nombre de Diseñador de joya</w:t>
            </w:r>
          </w:p>
        </w:tc>
      </w:tr>
      <w:tr w:rsidR="00CB3CBC" w:rsidRPr="00CB3CBC" w14:paraId="26B63212"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6F773B37"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Tx_composicionjoya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4C279CC6"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Composición de joya</w:t>
            </w:r>
          </w:p>
        </w:tc>
      </w:tr>
      <w:tr w:rsidR="00CB3CBC" w:rsidRPr="00CB3CBC" w14:paraId="3D2E5D42"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36ABA3B9"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No_Disenador</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71B4B91C"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Nombre diseñador</w:t>
            </w:r>
          </w:p>
        </w:tc>
      </w:tr>
      <w:tr w:rsidR="00CB3CBC" w:rsidRPr="00CB3CBC" w14:paraId="3FB9F51A"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36BC9102"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Nu_diseñador</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7B13C002"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DNI diseñador</w:t>
            </w:r>
          </w:p>
        </w:tc>
      </w:tr>
      <w:tr w:rsidR="00CB3CBC" w:rsidRPr="00CB3CBC" w14:paraId="148E35AA"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5BFCC155"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No_TipoDisenador</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0A91C062"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tipo de diseñador</w:t>
            </w:r>
          </w:p>
        </w:tc>
      </w:tr>
      <w:tr w:rsidR="00CB3CBC" w:rsidRPr="00CB3CBC" w14:paraId="53C53D47"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2EAD67DE"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Qt_Metal</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4D767076"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Cantidad de metal utilizado</w:t>
            </w:r>
          </w:p>
        </w:tc>
      </w:tr>
      <w:tr w:rsidR="00CB3CBC" w:rsidRPr="00CB3CBC" w14:paraId="0FB2DB82"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50CCA189"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No_Metal</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555DEF51"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Nombre de metal utilizado</w:t>
            </w:r>
          </w:p>
        </w:tc>
      </w:tr>
      <w:tr w:rsidR="00CB3CBC" w:rsidRPr="00CB3CBC" w14:paraId="1E236B58"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5B9BBEFA"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Qt_Piedra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00FA51DE"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Cantidad de piedra utilizada</w:t>
            </w:r>
          </w:p>
        </w:tc>
      </w:tr>
      <w:tr w:rsidR="00CB3CBC" w:rsidRPr="00CB3CBC" w14:paraId="00B6722C"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4FD9E390"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Qt_cuenta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74FBF36C"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Cantidad de cuenta utilizada</w:t>
            </w:r>
          </w:p>
        </w:tc>
      </w:tr>
      <w:tr w:rsidR="00CB3CBC" w:rsidRPr="00CB3CBC" w14:paraId="65240F8C"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72469FE1"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No_Distribuidor</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1A7066CA"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Nombre de distribuidor de venta de joyas</w:t>
            </w:r>
          </w:p>
        </w:tc>
      </w:tr>
      <w:tr w:rsidR="00CB3CBC" w:rsidRPr="00CB3CBC" w14:paraId="6B25956A"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33756898"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lastRenderedPageBreak/>
              <w:t>Po_Comision</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3A3A56ED"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Comisión de venta de joyas por distribuidor</w:t>
            </w:r>
          </w:p>
        </w:tc>
      </w:tr>
      <w:tr w:rsidR="00CB3CBC" w:rsidRPr="00CB3CBC" w14:paraId="77A06584"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1BE2031D"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fe_VentaEfectuada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489E2FE6"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Fecha de cada Venta efectuada</w:t>
            </w:r>
          </w:p>
        </w:tc>
      </w:tr>
      <w:tr w:rsidR="00CB3CBC" w:rsidRPr="00CB3CBC" w14:paraId="2778AC7D"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5F63666C"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Co_Pedido_distribuidor</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035D259D"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 xml:space="preserve">Pedido de </w:t>
            </w:r>
            <w:proofErr w:type="gramStart"/>
            <w:r w:rsidRPr="00CB3CBC">
              <w:rPr>
                <w:rFonts w:ascii="Arial" w:hAnsi="Arial" w:cs="Arial"/>
                <w:color w:val="000000"/>
                <w:sz w:val="22"/>
                <w:szCs w:val="22"/>
                <w:lang w:eastAsia="es-PE"/>
              </w:rPr>
              <w:t>distribuidor  o</w:t>
            </w:r>
            <w:proofErr w:type="gramEnd"/>
            <w:r w:rsidRPr="00CB3CBC">
              <w:rPr>
                <w:rFonts w:ascii="Arial" w:hAnsi="Arial" w:cs="Arial"/>
                <w:color w:val="000000"/>
                <w:sz w:val="22"/>
                <w:szCs w:val="22"/>
                <w:lang w:eastAsia="es-PE"/>
              </w:rPr>
              <w:t xml:space="preserve"> Pedido especial</w:t>
            </w:r>
          </w:p>
        </w:tc>
      </w:tr>
      <w:tr w:rsidR="00CB3CBC" w:rsidRPr="00CB3CBC" w14:paraId="0D5FFFCC"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5B7DF094"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Qt_ventaEfectuada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09834E50"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Cantidad de cada venta efectuada</w:t>
            </w:r>
          </w:p>
        </w:tc>
      </w:tr>
      <w:tr w:rsidR="00CB3CBC" w:rsidRPr="00CB3CBC" w14:paraId="5112FA0C"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36E4F972"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fe_Pedido_acordada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09425712"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Fecha de entrega acordada de pedido</w:t>
            </w:r>
          </w:p>
        </w:tc>
      </w:tr>
      <w:tr w:rsidR="00CB3CBC" w:rsidRPr="00CB3CBC" w14:paraId="17EA3DD3"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600F7427"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fe_Pedido_realizada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4BE7D52F"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Fecha de entrega realizada de pedido</w:t>
            </w:r>
          </w:p>
        </w:tc>
      </w:tr>
      <w:tr w:rsidR="00CB3CBC" w:rsidRPr="00CB3CBC" w14:paraId="080B9347"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105281A6"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Co_Catalogo_joya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48448769"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Catálogo de joyas</w:t>
            </w:r>
          </w:p>
        </w:tc>
      </w:tr>
      <w:tr w:rsidR="00CB3CBC" w:rsidRPr="00CB3CBC" w14:paraId="3852EB6B"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3F1DACE3"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Tx_Catalogo_joya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707E4CBD"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Catálogo de joyas</w:t>
            </w:r>
          </w:p>
        </w:tc>
      </w:tr>
      <w:tr w:rsidR="00CB3CBC" w:rsidRPr="00CB3CBC" w14:paraId="4D1F8E7B"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601E2BFB" w14:textId="77777777" w:rsidR="00CB3CBC" w:rsidRPr="00CB3CBC" w:rsidRDefault="00CB3CBC" w:rsidP="00CB3CBC">
            <w:pPr>
              <w:jc w:val="both"/>
              <w:rPr>
                <w:rFonts w:ascii="Arial" w:hAnsi="Arial" w:cs="Arial"/>
                <w:color w:val="000000"/>
                <w:sz w:val="22"/>
                <w:szCs w:val="22"/>
                <w:lang w:eastAsia="es-PE"/>
              </w:rPr>
            </w:pPr>
            <w:proofErr w:type="spellStart"/>
            <w:r w:rsidRPr="00CB3CBC">
              <w:rPr>
                <w:rFonts w:ascii="Arial" w:hAnsi="Arial" w:cs="Arial"/>
                <w:color w:val="000000"/>
                <w:sz w:val="22"/>
                <w:szCs w:val="22"/>
                <w:lang w:eastAsia="es-PE"/>
              </w:rPr>
              <w:t>No_Condicionjoya</w:t>
            </w:r>
            <w:proofErr w:type="spellEnd"/>
          </w:p>
        </w:tc>
        <w:tc>
          <w:tcPr>
            <w:tcW w:w="6940" w:type="dxa"/>
            <w:tcBorders>
              <w:top w:val="nil"/>
              <w:left w:val="nil"/>
              <w:bottom w:val="single" w:sz="4" w:space="0" w:color="auto"/>
              <w:right w:val="single" w:sz="8" w:space="0" w:color="auto"/>
            </w:tcBorders>
            <w:shd w:val="clear" w:color="auto" w:fill="auto"/>
            <w:vAlign w:val="center"/>
            <w:hideMark/>
          </w:tcPr>
          <w:p w14:paraId="008A1A4C"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Condición de venta de joya del catalogo</w:t>
            </w:r>
          </w:p>
        </w:tc>
      </w:tr>
      <w:tr w:rsidR="00CB3CBC" w:rsidRPr="00CB3CBC" w14:paraId="6F3473D7"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4EA9D95A"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 </w:t>
            </w:r>
          </w:p>
        </w:tc>
        <w:tc>
          <w:tcPr>
            <w:tcW w:w="6940" w:type="dxa"/>
            <w:tcBorders>
              <w:top w:val="nil"/>
              <w:left w:val="nil"/>
              <w:bottom w:val="single" w:sz="4" w:space="0" w:color="auto"/>
              <w:right w:val="single" w:sz="8" w:space="0" w:color="auto"/>
            </w:tcBorders>
            <w:shd w:val="clear" w:color="auto" w:fill="auto"/>
            <w:vAlign w:val="center"/>
            <w:hideMark/>
          </w:tcPr>
          <w:p w14:paraId="650440BD" w14:textId="77777777" w:rsidR="00CB3CBC" w:rsidRPr="00CB3CBC" w:rsidRDefault="00CB3CBC" w:rsidP="00CB3CBC">
            <w:pPr>
              <w:jc w:val="both"/>
              <w:rPr>
                <w:rFonts w:ascii="Arial" w:hAnsi="Arial" w:cs="Arial"/>
                <w:b/>
                <w:bCs/>
                <w:color w:val="000000"/>
                <w:sz w:val="22"/>
                <w:szCs w:val="22"/>
                <w:lang w:eastAsia="es-PE"/>
              </w:rPr>
            </w:pPr>
            <w:r w:rsidRPr="00CB3CBC">
              <w:rPr>
                <w:rFonts w:ascii="Arial" w:hAnsi="Arial" w:cs="Arial"/>
                <w:b/>
                <w:bCs/>
                <w:color w:val="000000"/>
                <w:sz w:val="22"/>
                <w:szCs w:val="22"/>
                <w:lang w:eastAsia="es-PE"/>
              </w:rPr>
              <w:t> </w:t>
            </w:r>
          </w:p>
        </w:tc>
      </w:tr>
      <w:tr w:rsidR="00CB3CBC" w:rsidRPr="00CB3CBC" w14:paraId="27AE0DF9" w14:textId="77777777" w:rsidTr="00CB3CBC">
        <w:trPr>
          <w:trHeight w:val="300"/>
        </w:trPr>
        <w:tc>
          <w:tcPr>
            <w:tcW w:w="2520" w:type="dxa"/>
            <w:tcBorders>
              <w:top w:val="nil"/>
              <w:left w:val="single" w:sz="8" w:space="0" w:color="auto"/>
              <w:bottom w:val="single" w:sz="4" w:space="0" w:color="auto"/>
              <w:right w:val="single" w:sz="4" w:space="0" w:color="auto"/>
            </w:tcBorders>
            <w:shd w:val="clear" w:color="auto" w:fill="auto"/>
            <w:vAlign w:val="center"/>
            <w:hideMark/>
          </w:tcPr>
          <w:p w14:paraId="4A4CEF7F"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 </w:t>
            </w:r>
          </w:p>
        </w:tc>
        <w:tc>
          <w:tcPr>
            <w:tcW w:w="6940" w:type="dxa"/>
            <w:tcBorders>
              <w:top w:val="nil"/>
              <w:left w:val="nil"/>
              <w:bottom w:val="single" w:sz="4" w:space="0" w:color="auto"/>
              <w:right w:val="single" w:sz="8" w:space="0" w:color="auto"/>
            </w:tcBorders>
            <w:shd w:val="clear" w:color="auto" w:fill="auto"/>
            <w:vAlign w:val="center"/>
            <w:hideMark/>
          </w:tcPr>
          <w:p w14:paraId="048CC6AA" w14:textId="77777777" w:rsidR="00CB3CBC" w:rsidRPr="00CB3CBC" w:rsidRDefault="00CB3CBC" w:rsidP="00CB3CBC">
            <w:pPr>
              <w:jc w:val="both"/>
              <w:rPr>
                <w:rFonts w:ascii="Arial" w:hAnsi="Arial" w:cs="Arial"/>
                <w:b/>
                <w:bCs/>
                <w:color w:val="000000"/>
                <w:sz w:val="22"/>
                <w:szCs w:val="22"/>
                <w:lang w:eastAsia="es-PE"/>
              </w:rPr>
            </w:pPr>
            <w:r w:rsidRPr="00CB3CBC">
              <w:rPr>
                <w:rFonts w:ascii="Arial" w:hAnsi="Arial" w:cs="Arial"/>
                <w:b/>
                <w:bCs/>
                <w:color w:val="000000"/>
                <w:sz w:val="22"/>
                <w:szCs w:val="22"/>
                <w:lang w:eastAsia="es-PE"/>
              </w:rPr>
              <w:t> </w:t>
            </w:r>
          </w:p>
        </w:tc>
      </w:tr>
      <w:tr w:rsidR="00CB3CBC" w:rsidRPr="00CB3CBC" w14:paraId="1C8B2FE3" w14:textId="77777777" w:rsidTr="00CB3CBC">
        <w:trPr>
          <w:trHeight w:val="315"/>
        </w:trPr>
        <w:tc>
          <w:tcPr>
            <w:tcW w:w="2520" w:type="dxa"/>
            <w:tcBorders>
              <w:top w:val="nil"/>
              <w:left w:val="single" w:sz="8" w:space="0" w:color="auto"/>
              <w:bottom w:val="single" w:sz="8" w:space="0" w:color="auto"/>
              <w:right w:val="single" w:sz="4" w:space="0" w:color="auto"/>
            </w:tcBorders>
            <w:shd w:val="clear" w:color="auto" w:fill="auto"/>
            <w:vAlign w:val="center"/>
            <w:hideMark/>
          </w:tcPr>
          <w:p w14:paraId="5B5AD55C" w14:textId="77777777" w:rsidR="00CB3CBC" w:rsidRPr="00CB3CBC" w:rsidRDefault="00CB3CBC" w:rsidP="00CB3CBC">
            <w:pPr>
              <w:jc w:val="both"/>
              <w:rPr>
                <w:rFonts w:ascii="Arial" w:hAnsi="Arial" w:cs="Arial"/>
                <w:color w:val="000000"/>
                <w:sz w:val="22"/>
                <w:szCs w:val="22"/>
                <w:lang w:eastAsia="es-PE"/>
              </w:rPr>
            </w:pPr>
            <w:r w:rsidRPr="00CB3CBC">
              <w:rPr>
                <w:rFonts w:ascii="Arial" w:hAnsi="Arial" w:cs="Arial"/>
                <w:color w:val="000000"/>
                <w:sz w:val="22"/>
                <w:szCs w:val="22"/>
                <w:lang w:eastAsia="es-PE"/>
              </w:rPr>
              <w:t> </w:t>
            </w:r>
          </w:p>
        </w:tc>
        <w:tc>
          <w:tcPr>
            <w:tcW w:w="6940" w:type="dxa"/>
            <w:tcBorders>
              <w:top w:val="nil"/>
              <w:left w:val="nil"/>
              <w:bottom w:val="single" w:sz="8" w:space="0" w:color="auto"/>
              <w:right w:val="single" w:sz="8" w:space="0" w:color="auto"/>
            </w:tcBorders>
            <w:shd w:val="clear" w:color="auto" w:fill="auto"/>
            <w:vAlign w:val="center"/>
            <w:hideMark/>
          </w:tcPr>
          <w:p w14:paraId="46B80456" w14:textId="77777777" w:rsidR="00CB3CBC" w:rsidRPr="00CB3CBC" w:rsidRDefault="00CB3CBC" w:rsidP="00CB3CBC">
            <w:pPr>
              <w:jc w:val="both"/>
              <w:rPr>
                <w:rFonts w:ascii="Arial" w:hAnsi="Arial" w:cs="Arial"/>
                <w:b/>
                <w:bCs/>
                <w:color w:val="000000"/>
                <w:sz w:val="22"/>
                <w:szCs w:val="22"/>
                <w:lang w:eastAsia="es-PE"/>
              </w:rPr>
            </w:pPr>
            <w:r w:rsidRPr="00CB3CBC">
              <w:rPr>
                <w:rFonts w:ascii="Arial" w:hAnsi="Arial" w:cs="Arial"/>
                <w:b/>
                <w:bCs/>
                <w:color w:val="000000"/>
                <w:sz w:val="22"/>
                <w:szCs w:val="22"/>
                <w:lang w:eastAsia="es-PE"/>
              </w:rPr>
              <w:t> </w:t>
            </w:r>
          </w:p>
        </w:tc>
      </w:tr>
    </w:tbl>
    <w:p w14:paraId="6A7C0BA0" w14:textId="77777777" w:rsidR="00CB3CBC" w:rsidRDefault="00CB3CBC" w:rsidP="00622834">
      <w:pPr>
        <w:spacing w:after="120"/>
        <w:jc w:val="both"/>
        <w:rPr>
          <w:rFonts w:ascii="Arial" w:hAnsi="Arial" w:cs="Arial"/>
          <w:b/>
          <w:sz w:val="22"/>
          <w:szCs w:val="22"/>
        </w:rPr>
      </w:pPr>
      <w:bookmarkStart w:id="0" w:name="_GoBack"/>
      <w:bookmarkEnd w:id="0"/>
    </w:p>
    <w:p w14:paraId="55A79AEE" w14:textId="77777777" w:rsidR="001D0F67" w:rsidRDefault="001D0F67" w:rsidP="6B8D97CA">
      <w:pPr>
        <w:spacing w:after="120"/>
        <w:jc w:val="both"/>
        <w:rPr>
          <w:rFonts w:ascii="Arial" w:hAnsi="Arial" w:cs="Arial"/>
          <w:b/>
          <w:bCs/>
          <w:sz w:val="22"/>
          <w:szCs w:val="22"/>
        </w:rPr>
      </w:pPr>
    </w:p>
    <w:p w14:paraId="456D172C" w14:textId="522130EF" w:rsidR="6B8D97CA" w:rsidRDefault="6B8D97CA" w:rsidP="00BD5130">
      <w:pPr>
        <w:spacing w:after="120"/>
        <w:ind w:left="708"/>
        <w:jc w:val="both"/>
        <w:rPr>
          <w:rFonts w:ascii="Arial" w:hAnsi="Arial" w:cs="Arial"/>
          <w:b/>
          <w:bCs/>
          <w:sz w:val="22"/>
          <w:szCs w:val="22"/>
        </w:rPr>
      </w:pPr>
    </w:p>
    <w:sectPr w:rsidR="6B8D97CA">
      <w:headerReference w:type="default" r:id="rId7"/>
      <w:footerReference w:type="even" r:id="rId8"/>
      <w:footerReference w:type="default" r:id="rId9"/>
      <w:pgSz w:w="11907" w:h="16840" w:code="9"/>
      <w:pgMar w:top="1418" w:right="1417" w:bottom="1170"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16EA8" w14:textId="77777777" w:rsidR="0033148E" w:rsidRDefault="0033148E">
      <w:r>
        <w:separator/>
      </w:r>
    </w:p>
  </w:endnote>
  <w:endnote w:type="continuationSeparator" w:id="0">
    <w:p w14:paraId="6F93ADD6" w14:textId="77777777" w:rsidR="0033148E" w:rsidRDefault="00331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0"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A7F4C" w14:textId="77777777" w:rsidR="00C530FA" w:rsidRDefault="00C530FA">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813FA0A" w14:textId="77777777" w:rsidR="00C530FA" w:rsidRDefault="00C530FA">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6DCF2" w14:textId="29E2E19B" w:rsidR="00C530FA" w:rsidRDefault="00C530FA">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B3CBC">
      <w:rPr>
        <w:rStyle w:val="Nmerodepgina"/>
        <w:noProof/>
      </w:rPr>
      <w:t>3</w:t>
    </w:r>
    <w:r>
      <w:rPr>
        <w:rStyle w:val="Nmerodepgina"/>
      </w:rPr>
      <w:fldChar w:fldCharType="end"/>
    </w:r>
  </w:p>
  <w:p w14:paraId="77CF7C80" w14:textId="77777777" w:rsidR="00C530FA" w:rsidRDefault="00C530FA">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2C862" w14:textId="77777777" w:rsidR="0033148E" w:rsidRDefault="0033148E">
      <w:r>
        <w:separator/>
      </w:r>
    </w:p>
  </w:footnote>
  <w:footnote w:type="continuationSeparator" w:id="0">
    <w:p w14:paraId="0B222B45" w14:textId="77777777" w:rsidR="0033148E" w:rsidRDefault="00331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8A9FB" w14:textId="7985FE68" w:rsidR="0007781D" w:rsidRDefault="0007781D" w:rsidP="006E66DD">
    <w:pPr>
      <w:pStyle w:val="Encabezado"/>
      <w:ind w:left="2124"/>
    </w:pPr>
  </w:p>
  <w:p w14:paraId="26EE6887" w14:textId="77777777" w:rsidR="0007781D" w:rsidRDefault="0007781D" w:rsidP="006E66DD">
    <w:pPr>
      <w:pStyle w:val="Encabezado"/>
      <w:ind w:left="2124"/>
    </w:pPr>
  </w:p>
  <w:p w14:paraId="7D173068" w14:textId="77777777" w:rsidR="0007781D" w:rsidRDefault="0007781D" w:rsidP="006E66DD">
    <w:pPr>
      <w:pStyle w:val="Encabezado"/>
      <w:ind w:left="2124"/>
    </w:pPr>
  </w:p>
  <w:p w14:paraId="04FF27C2" w14:textId="77777777" w:rsidR="0007781D" w:rsidRDefault="0007781D" w:rsidP="006E66DD">
    <w:pPr>
      <w:pStyle w:val="Encabezado"/>
      <w:ind w:left="2124"/>
    </w:pPr>
  </w:p>
  <w:p w14:paraId="12927032" w14:textId="77777777" w:rsidR="00C530FA" w:rsidRDefault="00C530FA" w:rsidP="006E66DD">
    <w:pPr>
      <w:pStyle w:val="Encabezado"/>
      <w:ind w:left="212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1276E"/>
    <w:multiLevelType w:val="singleLevel"/>
    <w:tmpl w:val="0C0A0017"/>
    <w:lvl w:ilvl="0">
      <w:start w:val="1"/>
      <w:numFmt w:val="lowerLetter"/>
      <w:lvlText w:val="%1)"/>
      <w:lvlJc w:val="left"/>
      <w:pPr>
        <w:tabs>
          <w:tab w:val="num" w:pos="360"/>
        </w:tabs>
        <w:ind w:left="360" w:hanging="360"/>
      </w:pPr>
    </w:lvl>
  </w:abstractNum>
  <w:abstractNum w:abstractNumId="1" w15:restartNumberingAfterBreak="0">
    <w:nsid w:val="0E7145ED"/>
    <w:multiLevelType w:val="hybridMultilevel"/>
    <w:tmpl w:val="B5DC4EF2"/>
    <w:lvl w:ilvl="0" w:tplc="9BC41998">
      <w:start w:val="2"/>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15:restartNumberingAfterBreak="0">
    <w:nsid w:val="10EC6D80"/>
    <w:multiLevelType w:val="singleLevel"/>
    <w:tmpl w:val="0C0A000F"/>
    <w:lvl w:ilvl="0">
      <w:start w:val="1"/>
      <w:numFmt w:val="decimal"/>
      <w:lvlText w:val="%1."/>
      <w:lvlJc w:val="left"/>
      <w:pPr>
        <w:tabs>
          <w:tab w:val="num" w:pos="360"/>
        </w:tabs>
        <w:ind w:left="360" w:hanging="360"/>
      </w:pPr>
    </w:lvl>
  </w:abstractNum>
  <w:abstractNum w:abstractNumId="3" w15:restartNumberingAfterBreak="0">
    <w:nsid w:val="1A0D0C83"/>
    <w:multiLevelType w:val="multilevel"/>
    <w:tmpl w:val="2BE65A80"/>
    <w:lvl w:ilvl="0">
      <w:start w:val="1"/>
      <w:numFmt w:val="decimal"/>
      <w:pStyle w:val="Apndice"/>
      <w:suff w:val="space"/>
      <w:lvlText w:val="APÉNDICE %1"/>
      <w:lvlJc w:val="right"/>
      <w:pPr>
        <w:ind w:left="-360" w:firstLine="288"/>
      </w:pPr>
      <w:rPr>
        <w:rFonts w:ascii="Times New Roman" w:hAnsi="Times New Roman" w:cs="Times New Roman" w:hint="default"/>
        <w:b/>
        <w:i w:val="0"/>
        <w:caps/>
        <w:strike w:val="0"/>
        <w:dstrike w:val="0"/>
        <w:vanish w:val="0"/>
        <w:webHidden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ndice2"/>
      <w:suff w:val="space"/>
      <w:lvlText w:val="A%1.%2."/>
      <w:lvlJc w:val="left"/>
      <w:pPr>
        <w:ind w:left="432" w:hanging="432"/>
      </w:pPr>
    </w:lvl>
    <w:lvl w:ilvl="2">
      <w:start w:val="1"/>
      <w:numFmt w:val="decimal"/>
      <w:suff w:val="space"/>
      <w:lvlText w:val="%1.%2.%3."/>
      <w:lvlJc w:val="left"/>
      <w:pPr>
        <w:ind w:left="864" w:hanging="504"/>
      </w:pPr>
    </w:lvl>
    <w:lvl w:ilvl="3">
      <w:start w:val="1"/>
      <w:numFmt w:val="decimal"/>
      <w:lvlText w:val="%1.%2.%3.%4."/>
      <w:lvlJc w:val="left"/>
      <w:pPr>
        <w:tabs>
          <w:tab w:val="num" w:pos="1440"/>
        </w:tabs>
        <w:ind w:left="1368" w:hanging="648"/>
      </w:pPr>
    </w:lvl>
    <w:lvl w:ilvl="4">
      <w:start w:val="1"/>
      <w:numFmt w:val="decimal"/>
      <w:lvlText w:val="%1.%2.%3.%4.%5."/>
      <w:lvlJc w:val="left"/>
      <w:pPr>
        <w:tabs>
          <w:tab w:val="num" w:pos="2160"/>
        </w:tabs>
        <w:ind w:left="1872" w:hanging="792"/>
      </w:pPr>
    </w:lvl>
    <w:lvl w:ilvl="5">
      <w:start w:val="1"/>
      <w:numFmt w:val="decimal"/>
      <w:lvlText w:val="%1.%2.%3.%4.%5.%6."/>
      <w:lvlJc w:val="left"/>
      <w:pPr>
        <w:tabs>
          <w:tab w:val="num" w:pos="2520"/>
        </w:tabs>
        <w:ind w:left="2376" w:hanging="936"/>
      </w:pPr>
    </w:lvl>
    <w:lvl w:ilvl="6">
      <w:start w:val="1"/>
      <w:numFmt w:val="decimal"/>
      <w:lvlText w:val="%1.%2.%3.%4.%5.%6.%7."/>
      <w:lvlJc w:val="left"/>
      <w:pPr>
        <w:tabs>
          <w:tab w:val="num" w:pos="3240"/>
        </w:tabs>
        <w:ind w:left="2880" w:hanging="1080"/>
      </w:pPr>
    </w:lvl>
    <w:lvl w:ilvl="7">
      <w:start w:val="1"/>
      <w:numFmt w:val="decimal"/>
      <w:lvlText w:val="%1.%2.%3.%4.%5.%6.%7.%8."/>
      <w:lvlJc w:val="left"/>
      <w:pPr>
        <w:tabs>
          <w:tab w:val="num" w:pos="3600"/>
        </w:tabs>
        <w:ind w:left="3384" w:hanging="1224"/>
      </w:pPr>
    </w:lvl>
    <w:lvl w:ilvl="8">
      <w:start w:val="1"/>
      <w:numFmt w:val="decimal"/>
      <w:lvlText w:val="%1.%2.%3.%4.%5.%6.%7.%8.%9."/>
      <w:lvlJc w:val="left"/>
      <w:pPr>
        <w:tabs>
          <w:tab w:val="num" w:pos="4320"/>
        </w:tabs>
        <w:ind w:left="3960" w:hanging="1440"/>
      </w:pPr>
    </w:lvl>
  </w:abstractNum>
  <w:abstractNum w:abstractNumId="4" w15:restartNumberingAfterBreak="0">
    <w:nsid w:val="1A607E1D"/>
    <w:multiLevelType w:val="hybridMultilevel"/>
    <w:tmpl w:val="4C524D86"/>
    <w:lvl w:ilvl="0" w:tplc="CF90820A">
      <w:start w:val="1"/>
      <w:numFmt w:val="bullet"/>
      <w:pStyle w:val="Vieta-01"/>
      <w:lvlText w:val=""/>
      <w:lvlJc w:val="left"/>
      <w:pPr>
        <w:tabs>
          <w:tab w:val="num" w:pos="1117"/>
        </w:tabs>
        <w:ind w:left="1117" w:hanging="397"/>
      </w:pPr>
      <w:rPr>
        <w:rFonts w:ascii="Symbol" w:hAnsi="Symbol" w:hint="default"/>
        <w:b w:val="0"/>
        <w:i w:val="0"/>
        <w:caps w:val="0"/>
        <w:strike w:val="0"/>
        <w:dstrike w:val="0"/>
        <w:vanish w:val="0"/>
        <w:webHidden w:val="0"/>
        <w:color w:val="000000"/>
        <w:sz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0F">
      <w:start w:val="1"/>
      <w:numFmt w:val="decimal"/>
      <w:lvlText w:val="%2."/>
      <w:lvlJc w:val="left"/>
      <w:pPr>
        <w:tabs>
          <w:tab w:val="num" w:pos="2160"/>
        </w:tabs>
        <w:ind w:left="216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5" w15:restartNumberingAfterBreak="0">
    <w:nsid w:val="1B537C29"/>
    <w:multiLevelType w:val="singleLevel"/>
    <w:tmpl w:val="0C0A0017"/>
    <w:lvl w:ilvl="0">
      <w:start w:val="1"/>
      <w:numFmt w:val="lowerLetter"/>
      <w:lvlText w:val="%1)"/>
      <w:lvlJc w:val="left"/>
      <w:pPr>
        <w:tabs>
          <w:tab w:val="num" w:pos="360"/>
        </w:tabs>
        <w:ind w:left="360" w:hanging="360"/>
      </w:pPr>
    </w:lvl>
  </w:abstractNum>
  <w:abstractNum w:abstractNumId="6" w15:restartNumberingAfterBreak="0">
    <w:nsid w:val="1E5E28C2"/>
    <w:multiLevelType w:val="hybridMultilevel"/>
    <w:tmpl w:val="A7141CDE"/>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7" w15:restartNumberingAfterBreak="0">
    <w:nsid w:val="22B403B6"/>
    <w:multiLevelType w:val="hybridMultilevel"/>
    <w:tmpl w:val="1938EAC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D88078C"/>
    <w:multiLevelType w:val="hybridMultilevel"/>
    <w:tmpl w:val="8E780708"/>
    <w:lvl w:ilvl="0" w:tplc="280A0001">
      <w:start w:val="1"/>
      <w:numFmt w:val="bullet"/>
      <w:lvlText w:val=""/>
      <w:lvlJc w:val="left"/>
      <w:pPr>
        <w:ind w:left="3192" w:hanging="360"/>
      </w:pPr>
      <w:rPr>
        <w:rFonts w:ascii="Symbol" w:hAnsi="Symbol" w:hint="default"/>
      </w:rPr>
    </w:lvl>
    <w:lvl w:ilvl="1" w:tplc="280A0003" w:tentative="1">
      <w:start w:val="1"/>
      <w:numFmt w:val="bullet"/>
      <w:lvlText w:val="o"/>
      <w:lvlJc w:val="left"/>
      <w:pPr>
        <w:ind w:left="3912" w:hanging="360"/>
      </w:pPr>
      <w:rPr>
        <w:rFonts w:ascii="Courier New" w:hAnsi="Courier New" w:cs="Courier New" w:hint="default"/>
      </w:rPr>
    </w:lvl>
    <w:lvl w:ilvl="2" w:tplc="280A0005" w:tentative="1">
      <w:start w:val="1"/>
      <w:numFmt w:val="bullet"/>
      <w:lvlText w:val=""/>
      <w:lvlJc w:val="left"/>
      <w:pPr>
        <w:ind w:left="4632" w:hanging="360"/>
      </w:pPr>
      <w:rPr>
        <w:rFonts w:ascii="Wingdings" w:hAnsi="Wingdings" w:hint="default"/>
      </w:rPr>
    </w:lvl>
    <w:lvl w:ilvl="3" w:tplc="280A0001" w:tentative="1">
      <w:start w:val="1"/>
      <w:numFmt w:val="bullet"/>
      <w:lvlText w:val=""/>
      <w:lvlJc w:val="left"/>
      <w:pPr>
        <w:ind w:left="5352" w:hanging="360"/>
      </w:pPr>
      <w:rPr>
        <w:rFonts w:ascii="Symbol" w:hAnsi="Symbol" w:hint="default"/>
      </w:rPr>
    </w:lvl>
    <w:lvl w:ilvl="4" w:tplc="280A0003" w:tentative="1">
      <w:start w:val="1"/>
      <w:numFmt w:val="bullet"/>
      <w:lvlText w:val="o"/>
      <w:lvlJc w:val="left"/>
      <w:pPr>
        <w:ind w:left="6072" w:hanging="360"/>
      </w:pPr>
      <w:rPr>
        <w:rFonts w:ascii="Courier New" w:hAnsi="Courier New" w:cs="Courier New" w:hint="default"/>
      </w:rPr>
    </w:lvl>
    <w:lvl w:ilvl="5" w:tplc="280A0005" w:tentative="1">
      <w:start w:val="1"/>
      <w:numFmt w:val="bullet"/>
      <w:lvlText w:val=""/>
      <w:lvlJc w:val="left"/>
      <w:pPr>
        <w:ind w:left="6792" w:hanging="360"/>
      </w:pPr>
      <w:rPr>
        <w:rFonts w:ascii="Wingdings" w:hAnsi="Wingdings" w:hint="default"/>
      </w:rPr>
    </w:lvl>
    <w:lvl w:ilvl="6" w:tplc="280A0001" w:tentative="1">
      <w:start w:val="1"/>
      <w:numFmt w:val="bullet"/>
      <w:lvlText w:val=""/>
      <w:lvlJc w:val="left"/>
      <w:pPr>
        <w:ind w:left="7512" w:hanging="360"/>
      </w:pPr>
      <w:rPr>
        <w:rFonts w:ascii="Symbol" w:hAnsi="Symbol" w:hint="default"/>
      </w:rPr>
    </w:lvl>
    <w:lvl w:ilvl="7" w:tplc="280A0003" w:tentative="1">
      <w:start w:val="1"/>
      <w:numFmt w:val="bullet"/>
      <w:lvlText w:val="o"/>
      <w:lvlJc w:val="left"/>
      <w:pPr>
        <w:ind w:left="8232" w:hanging="360"/>
      </w:pPr>
      <w:rPr>
        <w:rFonts w:ascii="Courier New" w:hAnsi="Courier New" w:cs="Courier New" w:hint="default"/>
      </w:rPr>
    </w:lvl>
    <w:lvl w:ilvl="8" w:tplc="280A0005" w:tentative="1">
      <w:start w:val="1"/>
      <w:numFmt w:val="bullet"/>
      <w:lvlText w:val=""/>
      <w:lvlJc w:val="left"/>
      <w:pPr>
        <w:ind w:left="8952" w:hanging="360"/>
      </w:pPr>
      <w:rPr>
        <w:rFonts w:ascii="Wingdings" w:hAnsi="Wingdings" w:hint="default"/>
      </w:rPr>
    </w:lvl>
  </w:abstractNum>
  <w:abstractNum w:abstractNumId="9" w15:restartNumberingAfterBreak="0">
    <w:nsid w:val="3AFF767E"/>
    <w:multiLevelType w:val="singleLevel"/>
    <w:tmpl w:val="0C0A0017"/>
    <w:lvl w:ilvl="0">
      <w:start w:val="1"/>
      <w:numFmt w:val="lowerLetter"/>
      <w:lvlText w:val="%1)"/>
      <w:lvlJc w:val="left"/>
      <w:pPr>
        <w:tabs>
          <w:tab w:val="num" w:pos="360"/>
        </w:tabs>
        <w:ind w:left="360" w:hanging="360"/>
      </w:pPr>
    </w:lvl>
  </w:abstractNum>
  <w:abstractNum w:abstractNumId="10" w15:restartNumberingAfterBreak="0">
    <w:nsid w:val="42E45C0B"/>
    <w:multiLevelType w:val="hybridMultilevel"/>
    <w:tmpl w:val="C30E6582"/>
    <w:lvl w:ilvl="0" w:tplc="B420CBCE">
      <w:start w:val="2"/>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1" w15:restartNumberingAfterBreak="0">
    <w:nsid w:val="44BF27B6"/>
    <w:multiLevelType w:val="hybridMultilevel"/>
    <w:tmpl w:val="7AF216E8"/>
    <w:lvl w:ilvl="0" w:tplc="0C0A000B">
      <w:start w:val="1"/>
      <w:numFmt w:val="bullet"/>
      <w:lvlText w:val=""/>
      <w:lvlJc w:val="left"/>
      <w:pPr>
        <w:tabs>
          <w:tab w:val="num" w:pos="360"/>
        </w:tabs>
        <w:ind w:left="360" w:hanging="360"/>
      </w:pPr>
      <w:rPr>
        <w:rFonts w:ascii="Wingdings" w:hAnsi="Wingdings"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6916705"/>
    <w:multiLevelType w:val="hybridMultilevel"/>
    <w:tmpl w:val="08169608"/>
    <w:lvl w:ilvl="0" w:tplc="0E62404A">
      <w:start w:val="1"/>
      <w:numFmt w:val="decimal"/>
      <w:lvlText w:val="%1."/>
      <w:lvlJc w:val="left"/>
      <w:pPr>
        <w:tabs>
          <w:tab w:val="num" w:pos="360"/>
        </w:tabs>
        <w:ind w:left="360" w:hanging="360"/>
      </w:pPr>
    </w:lvl>
    <w:lvl w:ilvl="1" w:tplc="B6CC2BF8" w:tentative="1">
      <w:start w:val="1"/>
      <w:numFmt w:val="lowerLetter"/>
      <w:lvlText w:val="%2."/>
      <w:lvlJc w:val="left"/>
      <w:pPr>
        <w:tabs>
          <w:tab w:val="num" w:pos="1080"/>
        </w:tabs>
        <w:ind w:left="1080" w:hanging="360"/>
      </w:pPr>
    </w:lvl>
    <w:lvl w:ilvl="2" w:tplc="4398AD74" w:tentative="1">
      <w:start w:val="1"/>
      <w:numFmt w:val="lowerRoman"/>
      <w:lvlText w:val="%3."/>
      <w:lvlJc w:val="right"/>
      <w:pPr>
        <w:tabs>
          <w:tab w:val="num" w:pos="1800"/>
        </w:tabs>
        <w:ind w:left="1800" w:hanging="180"/>
      </w:pPr>
    </w:lvl>
    <w:lvl w:ilvl="3" w:tplc="EF56443C" w:tentative="1">
      <w:start w:val="1"/>
      <w:numFmt w:val="decimal"/>
      <w:lvlText w:val="%4."/>
      <w:lvlJc w:val="left"/>
      <w:pPr>
        <w:tabs>
          <w:tab w:val="num" w:pos="2520"/>
        </w:tabs>
        <w:ind w:left="2520" w:hanging="360"/>
      </w:pPr>
    </w:lvl>
    <w:lvl w:ilvl="4" w:tplc="307EB0BE" w:tentative="1">
      <w:start w:val="1"/>
      <w:numFmt w:val="lowerLetter"/>
      <w:lvlText w:val="%5."/>
      <w:lvlJc w:val="left"/>
      <w:pPr>
        <w:tabs>
          <w:tab w:val="num" w:pos="3240"/>
        </w:tabs>
        <w:ind w:left="3240" w:hanging="360"/>
      </w:pPr>
    </w:lvl>
    <w:lvl w:ilvl="5" w:tplc="FEA00898" w:tentative="1">
      <w:start w:val="1"/>
      <w:numFmt w:val="lowerRoman"/>
      <w:lvlText w:val="%6."/>
      <w:lvlJc w:val="right"/>
      <w:pPr>
        <w:tabs>
          <w:tab w:val="num" w:pos="3960"/>
        </w:tabs>
        <w:ind w:left="3960" w:hanging="180"/>
      </w:pPr>
    </w:lvl>
    <w:lvl w:ilvl="6" w:tplc="324E2260" w:tentative="1">
      <w:start w:val="1"/>
      <w:numFmt w:val="decimal"/>
      <w:lvlText w:val="%7."/>
      <w:lvlJc w:val="left"/>
      <w:pPr>
        <w:tabs>
          <w:tab w:val="num" w:pos="4680"/>
        </w:tabs>
        <w:ind w:left="4680" w:hanging="360"/>
      </w:pPr>
    </w:lvl>
    <w:lvl w:ilvl="7" w:tplc="0644DB46" w:tentative="1">
      <w:start w:val="1"/>
      <w:numFmt w:val="lowerLetter"/>
      <w:lvlText w:val="%8."/>
      <w:lvlJc w:val="left"/>
      <w:pPr>
        <w:tabs>
          <w:tab w:val="num" w:pos="5400"/>
        </w:tabs>
        <w:ind w:left="5400" w:hanging="360"/>
      </w:pPr>
    </w:lvl>
    <w:lvl w:ilvl="8" w:tplc="A5E26706" w:tentative="1">
      <w:start w:val="1"/>
      <w:numFmt w:val="lowerRoman"/>
      <w:lvlText w:val="%9."/>
      <w:lvlJc w:val="right"/>
      <w:pPr>
        <w:tabs>
          <w:tab w:val="num" w:pos="6120"/>
        </w:tabs>
        <w:ind w:left="6120" w:hanging="180"/>
      </w:pPr>
    </w:lvl>
  </w:abstractNum>
  <w:abstractNum w:abstractNumId="13" w15:restartNumberingAfterBreak="0">
    <w:nsid w:val="481C192B"/>
    <w:multiLevelType w:val="singleLevel"/>
    <w:tmpl w:val="0C0A001B"/>
    <w:lvl w:ilvl="0">
      <w:start w:val="1"/>
      <w:numFmt w:val="lowerRoman"/>
      <w:lvlText w:val="%1."/>
      <w:lvlJc w:val="right"/>
      <w:pPr>
        <w:tabs>
          <w:tab w:val="num" w:pos="504"/>
        </w:tabs>
        <w:ind w:left="504" w:hanging="216"/>
      </w:pPr>
    </w:lvl>
  </w:abstractNum>
  <w:abstractNum w:abstractNumId="14" w15:restartNumberingAfterBreak="0">
    <w:nsid w:val="52D6108F"/>
    <w:multiLevelType w:val="hybridMultilevel"/>
    <w:tmpl w:val="0548107E"/>
    <w:lvl w:ilvl="0" w:tplc="0ACEC036">
      <w:start w:val="1"/>
      <w:numFmt w:val="bullet"/>
      <w:pStyle w:val="Vieta-1"/>
      <w:lvlText w:val=""/>
      <w:lvlJc w:val="left"/>
      <w:pPr>
        <w:tabs>
          <w:tab w:val="num" w:pos="2520"/>
        </w:tabs>
        <w:ind w:left="2520" w:hanging="360"/>
      </w:pPr>
      <w:rPr>
        <w:rFonts w:ascii="Symbol" w:hAnsi="Symbol" w:hint="default"/>
        <w:b w:val="0"/>
        <w:i w:val="0"/>
        <w:sz w:val="26"/>
      </w:rPr>
    </w:lvl>
    <w:lvl w:ilvl="1" w:tplc="0C0A0003">
      <w:start w:val="1"/>
      <w:numFmt w:val="decimal"/>
      <w:lvlText w:val="%2."/>
      <w:lvlJc w:val="left"/>
      <w:pPr>
        <w:tabs>
          <w:tab w:val="num" w:pos="360"/>
        </w:tabs>
        <w:ind w:left="360" w:hanging="360"/>
      </w:pPr>
    </w:lvl>
    <w:lvl w:ilvl="2" w:tplc="0C0A0005">
      <w:start w:val="1"/>
      <w:numFmt w:val="decimal"/>
      <w:lvlText w:val="%3."/>
      <w:lvlJc w:val="left"/>
      <w:pPr>
        <w:tabs>
          <w:tab w:val="num" w:pos="1080"/>
        </w:tabs>
        <w:ind w:left="1080" w:hanging="360"/>
      </w:pPr>
    </w:lvl>
    <w:lvl w:ilvl="3" w:tplc="0C0A0001">
      <w:start w:val="1"/>
      <w:numFmt w:val="decimal"/>
      <w:lvlText w:val="%4."/>
      <w:lvlJc w:val="left"/>
      <w:pPr>
        <w:tabs>
          <w:tab w:val="num" w:pos="1800"/>
        </w:tabs>
        <w:ind w:left="1800" w:hanging="360"/>
      </w:pPr>
    </w:lvl>
    <w:lvl w:ilvl="4" w:tplc="0C0A0003">
      <w:start w:val="1"/>
      <w:numFmt w:val="decimal"/>
      <w:lvlText w:val="%5."/>
      <w:lvlJc w:val="left"/>
      <w:pPr>
        <w:tabs>
          <w:tab w:val="num" w:pos="2520"/>
        </w:tabs>
        <w:ind w:left="2520" w:hanging="360"/>
      </w:pPr>
    </w:lvl>
    <w:lvl w:ilvl="5" w:tplc="0C0A0005">
      <w:start w:val="1"/>
      <w:numFmt w:val="decimal"/>
      <w:lvlText w:val="%6."/>
      <w:lvlJc w:val="left"/>
      <w:pPr>
        <w:tabs>
          <w:tab w:val="num" w:pos="3240"/>
        </w:tabs>
        <w:ind w:left="3240" w:hanging="360"/>
      </w:pPr>
    </w:lvl>
    <w:lvl w:ilvl="6" w:tplc="0C0A0001">
      <w:start w:val="1"/>
      <w:numFmt w:val="decimal"/>
      <w:lvlText w:val="%7."/>
      <w:lvlJc w:val="left"/>
      <w:pPr>
        <w:tabs>
          <w:tab w:val="num" w:pos="3960"/>
        </w:tabs>
        <w:ind w:left="3960" w:hanging="360"/>
      </w:pPr>
    </w:lvl>
    <w:lvl w:ilvl="7" w:tplc="0C0A0003">
      <w:start w:val="1"/>
      <w:numFmt w:val="decimal"/>
      <w:lvlText w:val="%8."/>
      <w:lvlJc w:val="left"/>
      <w:pPr>
        <w:tabs>
          <w:tab w:val="num" w:pos="4680"/>
        </w:tabs>
        <w:ind w:left="4680" w:hanging="360"/>
      </w:pPr>
    </w:lvl>
    <w:lvl w:ilvl="8" w:tplc="0C0A0005">
      <w:start w:val="1"/>
      <w:numFmt w:val="decimal"/>
      <w:lvlText w:val="%9."/>
      <w:lvlJc w:val="left"/>
      <w:pPr>
        <w:tabs>
          <w:tab w:val="num" w:pos="5400"/>
        </w:tabs>
        <w:ind w:left="5400" w:hanging="360"/>
      </w:pPr>
    </w:lvl>
  </w:abstractNum>
  <w:abstractNum w:abstractNumId="15" w15:restartNumberingAfterBreak="0">
    <w:nsid w:val="551310C6"/>
    <w:multiLevelType w:val="hybridMultilevel"/>
    <w:tmpl w:val="1B806844"/>
    <w:lvl w:ilvl="0" w:tplc="3056B616">
      <w:numFmt w:val="bullet"/>
      <w:lvlText w:val="-"/>
      <w:lvlJc w:val="left"/>
      <w:pPr>
        <w:tabs>
          <w:tab w:val="num" w:pos="360"/>
        </w:tabs>
        <w:ind w:left="360" w:hanging="360"/>
      </w:pPr>
      <w:rPr>
        <w:rFonts w:ascii="Times New Roman" w:eastAsia="Times New Roman" w:hAnsi="Times New Roman" w:cs="Times New Roman" w:hint="default"/>
      </w:rPr>
    </w:lvl>
    <w:lvl w:ilvl="1" w:tplc="0C0A0003">
      <w:start w:val="1"/>
      <w:numFmt w:val="bullet"/>
      <w:lvlText w:val="o"/>
      <w:lvlJc w:val="left"/>
      <w:pPr>
        <w:tabs>
          <w:tab w:val="num" w:pos="1080"/>
        </w:tabs>
        <w:ind w:left="1080" w:hanging="360"/>
      </w:pPr>
      <w:rPr>
        <w:rFonts w:ascii="Courier New" w:hAnsi="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D12474F"/>
    <w:multiLevelType w:val="hybridMultilevel"/>
    <w:tmpl w:val="E18EC380"/>
    <w:lvl w:ilvl="0" w:tplc="9BC41998">
      <w:start w:val="2"/>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7" w15:restartNumberingAfterBreak="0">
    <w:nsid w:val="68264E9D"/>
    <w:multiLevelType w:val="hybridMultilevel"/>
    <w:tmpl w:val="43381CDC"/>
    <w:lvl w:ilvl="0" w:tplc="6A386A80">
      <w:start w:val="1"/>
      <w:numFmt w:val="decimal"/>
      <w:pStyle w:val="Lista-numero-1"/>
      <w:lvlText w:val="%1."/>
      <w:lvlJc w:val="left"/>
      <w:pPr>
        <w:tabs>
          <w:tab w:val="num" w:pos="1097"/>
        </w:tabs>
        <w:ind w:left="1097" w:hanging="360"/>
      </w:pPr>
      <w:rPr>
        <w:rFonts w:ascii="Times New Roman" w:hAnsi="Times New Roman"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8" w15:restartNumberingAfterBreak="0">
    <w:nsid w:val="6B4514B6"/>
    <w:multiLevelType w:val="hybridMultilevel"/>
    <w:tmpl w:val="5B0650D4"/>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9" w15:restartNumberingAfterBreak="0">
    <w:nsid w:val="7412351E"/>
    <w:multiLevelType w:val="hybridMultilevel"/>
    <w:tmpl w:val="0414CBB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4390046"/>
    <w:multiLevelType w:val="hybridMultilevel"/>
    <w:tmpl w:val="5BCE7CD2"/>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48E4683"/>
    <w:multiLevelType w:val="singleLevel"/>
    <w:tmpl w:val="0C0A000F"/>
    <w:lvl w:ilvl="0">
      <w:start w:val="1"/>
      <w:numFmt w:val="decimal"/>
      <w:lvlText w:val="%1."/>
      <w:lvlJc w:val="left"/>
      <w:pPr>
        <w:tabs>
          <w:tab w:val="num" w:pos="360"/>
        </w:tabs>
        <w:ind w:left="360" w:hanging="360"/>
      </w:pPr>
    </w:lvl>
  </w:abstractNum>
  <w:abstractNum w:abstractNumId="22" w15:restartNumberingAfterBreak="0">
    <w:nsid w:val="7635326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7AF3D70"/>
    <w:multiLevelType w:val="singleLevel"/>
    <w:tmpl w:val="0C0A0017"/>
    <w:lvl w:ilvl="0">
      <w:start w:val="1"/>
      <w:numFmt w:val="lowerLetter"/>
      <w:lvlText w:val="%1)"/>
      <w:lvlJc w:val="left"/>
      <w:pPr>
        <w:tabs>
          <w:tab w:val="num" w:pos="360"/>
        </w:tabs>
        <w:ind w:left="360" w:hanging="360"/>
      </w:pPr>
    </w:lvl>
  </w:abstractNum>
  <w:abstractNum w:abstractNumId="24" w15:restartNumberingAfterBreak="0">
    <w:nsid w:val="7CBE4721"/>
    <w:multiLevelType w:val="singleLevel"/>
    <w:tmpl w:val="812A89CC"/>
    <w:lvl w:ilvl="0">
      <w:start w:val="2"/>
      <w:numFmt w:val="decimal"/>
      <w:lvlText w:val="%1."/>
      <w:lvlJc w:val="left"/>
      <w:pPr>
        <w:tabs>
          <w:tab w:val="num" w:pos="360"/>
        </w:tabs>
        <w:ind w:left="360" w:hanging="360"/>
      </w:pPr>
    </w:lvl>
  </w:abstractNum>
  <w:abstractNum w:abstractNumId="25" w15:restartNumberingAfterBreak="0">
    <w:nsid w:val="7E17053C"/>
    <w:multiLevelType w:val="singleLevel"/>
    <w:tmpl w:val="0C0A000F"/>
    <w:lvl w:ilvl="0">
      <w:start w:val="1"/>
      <w:numFmt w:val="decimal"/>
      <w:lvlText w:val="%1."/>
      <w:lvlJc w:val="left"/>
      <w:pPr>
        <w:tabs>
          <w:tab w:val="num" w:pos="360"/>
        </w:tabs>
        <w:ind w:left="360" w:hanging="360"/>
      </w:pPr>
    </w:lvl>
  </w:abstractNum>
  <w:num w:numId="1">
    <w:abstractNumId w:val="25"/>
  </w:num>
  <w:num w:numId="2">
    <w:abstractNumId w:val="23"/>
  </w:num>
  <w:num w:numId="3">
    <w:abstractNumId w:val="5"/>
  </w:num>
  <w:num w:numId="4">
    <w:abstractNumId w:val="0"/>
  </w:num>
  <w:num w:numId="5">
    <w:abstractNumId w:val="21"/>
  </w:num>
  <w:num w:numId="6">
    <w:abstractNumId w:val="13"/>
  </w:num>
  <w:num w:numId="7">
    <w:abstractNumId w:val="24"/>
  </w:num>
  <w:num w:numId="8">
    <w:abstractNumId w:val="22"/>
  </w:num>
  <w:num w:numId="9">
    <w:abstractNumId w:val="9"/>
  </w:num>
  <w:num w:numId="10">
    <w:abstractNumId w:val="12"/>
  </w:num>
  <w:num w:numId="11">
    <w:abstractNumId w:val="16"/>
  </w:num>
  <w:num w:numId="12">
    <w:abstractNumId w:val="1"/>
  </w:num>
  <w:num w:numId="13">
    <w:abstractNumId w:val="10"/>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1"/>
  </w:num>
  <w:num w:numId="18">
    <w:abstractNumId w:val="2"/>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5"/>
  </w:num>
  <w:num w:numId="23">
    <w:abstractNumId w:val="14"/>
  </w:num>
  <w:num w:numId="24">
    <w:abstractNumId w:val="7"/>
  </w:num>
  <w:num w:numId="25">
    <w:abstractNumId w:val="20"/>
  </w:num>
  <w:num w:numId="26">
    <w:abstractNumId w:val="18"/>
  </w:num>
  <w:num w:numId="27">
    <w:abstractNumId w:val="8"/>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3"/>
  <w:drawingGridVerticalSpacing w:val="113"/>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6DD"/>
    <w:rsid w:val="000545A1"/>
    <w:rsid w:val="0007781D"/>
    <w:rsid w:val="000E1A07"/>
    <w:rsid w:val="00116BC9"/>
    <w:rsid w:val="001D0F67"/>
    <w:rsid w:val="002A296E"/>
    <w:rsid w:val="00303C5E"/>
    <w:rsid w:val="0033148E"/>
    <w:rsid w:val="003338C7"/>
    <w:rsid w:val="00386F01"/>
    <w:rsid w:val="003A755E"/>
    <w:rsid w:val="003D18B0"/>
    <w:rsid w:val="004B2BDB"/>
    <w:rsid w:val="004D1E86"/>
    <w:rsid w:val="004D50D6"/>
    <w:rsid w:val="005947A1"/>
    <w:rsid w:val="005F0673"/>
    <w:rsid w:val="00622834"/>
    <w:rsid w:val="006E66DD"/>
    <w:rsid w:val="007032E5"/>
    <w:rsid w:val="007C04E3"/>
    <w:rsid w:val="0082056A"/>
    <w:rsid w:val="00B325FC"/>
    <w:rsid w:val="00B35E39"/>
    <w:rsid w:val="00BB0607"/>
    <w:rsid w:val="00BB4F1A"/>
    <w:rsid w:val="00BD5130"/>
    <w:rsid w:val="00C07320"/>
    <w:rsid w:val="00C530FA"/>
    <w:rsid w:val="00C939AF"/>
    <w:rsid w:val="00CB3CBC"/>
    <w:rsid w:val="00CE2066"/>
    <w:rsid w:val="00CF4B47"/>
    <w:rsid w:val="00E16185"/>
    <w:rsid w:val="00EC0350"/>
    <w:rsid w:val="00EC4C20"/>
    <w:rsid w:val="00ED5524"/>
    <w:rsid w:val="00F11AF7"/>
    <w:rsid w:val="00F42985"/>
    <w:rsid w:val="00F42CC0"/>
    <w:rsid w:val="03E01841"/>
    <w:rsid w:val="0463E37A"/>
    <w:rsid w:val="1B87D9AB"/>
    <w:rsid w:val="1E270812"/>
    <w:rsid w:val="3823726E"/>
    <w:rsid w:val="3E1F53C7"/>
    <w:rsid w:val="67436DB9"/>
    <w:rsid w:val="6B8D97CA"/>
    <w:rsid w:val="6B9F21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344D9C"/>
  <w15:chartTrackingRefBased/>
  <w15:docId w15:val="{2ACDBF38-A1E8-4E45-9F74-C88403D44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s-PE" w:eastAsia="es-ES"/>
    </w:rPr>
  </w:style>
  <w:style w:type="paragraph" w:styleId="Ttulo1">
    <w:name w:val="heading 1"/>
    <w:basedOn w:val="Normal"/>
    <w:next w:val="Normal"/>
    <w:qFormat/>
    <w:pPr>
      <w:keepNext/>
      <w:jc w:val="both"/>
      <w:outlineLvl w:val="0"/>
    </w:pPr>
    <w:rPr>
      <w:rFonts w:ascii="Arial" w:hAnsi="Arial"/>
      <w:b/>
      <w:sz w:val="22"/>
    </w:rPr>
  </w:style>
  <w:style w:type="paragraph" w:styleId="Ttulo2">
    <w:name w:val="heading 2"/>
    <w:basedOn w:val="Normal"/>
    <w:next w:val="Normal"/>
    <w:qFormat/>
    <w:pPr>
      <w:keepNext/>
      <w:jc w:val="center"/>
      <w:outlineLvl w:val="1"/>
    </w:pPr>
    <w:rPr>
      <w:rFonts w:ascii="Arial" w:hAnsi="Arial"/>
      <w:b/>
      <w:sz w:val="22"/>
    </w:rPr>
  </w:style>
  <w:style w:type="paragraph" w:styleId="Ttulo3">
    <w:name w:val="heading 3"/>
    <w:basedOn w:val="Normal"/>
    <w:next w:val="Normal"/>
    <w:qFormat/>
    <w:pPr>
      <w:keepNext/>
      <w:jc w:val="right"/>
      <w:outlineLvl w:val="2"/>
    </w:pPr>
    <w:rPr>
      <w:rFonts w:ascii="Arial" w:hAnsi="Arial"/>
      <w:b/>
      <w:sz w:val="24"/>
      <w:lang w:val="es-ES"/>
    </w:rPr>
  </w:style>
  <w:style w:type="paragraph" w:styleId="Ttulo4">
    <w:name w:val="heading 4"/>
    <w:basedOn w:val="Normal"/>
    <w:next w:val="Normal"/>
    <w:qFormat/>
    <w:pPr>
      <w:keepNext/>
      <w:jc w:val="both"/>
      <w:outlineLvl w:val="3"/>
    </w:pPr>
    <w:rPr>
      <w:rFonts w:ascii="Arial" w:hAnsi="Arial"/>
      <w:b/>
    </w:rPr>
  </w:style>
  <w:style w:type="paragraph" w:styleId="Ttulo5">
    <w:name w:val="heading 5"/>
    <w:basedOn w:val="Normal"/>
    <w:next w:val="Normal"/>
    <w:qFormat/>
    <w:pPr>
      <w:keepNext/>
      <w:jc w:val="both"/>
      <w:outlineLvl w:val="4"/>
    </w:pPr>
    <w:rPr>
      <w:sz w:val="28"/>
    </w:rPr>
  </w:style>
  <w:style w:type="paragraph" w:styleId="Ttulo6">
    <w:name w:val="heading 6"/>
    <w:basedOn w:val="Normal"/>
    <w:next w:val="Normal"/>
    <w:qFormat/>
    <w:pPr>
      <w:keepNext/>
      <w:outlineLvl w:val="5"/>
    </w:pPr>
    <w:rPr>
      <w:rFonts w:ascii="Arial" w:hAnsi="Arial" w:cs="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419"/>
        <w:tab w:val="right" w:pos="8838"/>
      </w:tabs>
    </w:pPr>
    <w:rPr>
      <w:sz w:val="24"/>
      <w:lang w:val="es-ES"/>
    </w:r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styleId="Sangradetextonormal">
    <w:name w:val="Body Text Indent"/>
    <w:basedOn w:val="Normal"/>
    <w:pPr>
      <w:ind w:left="360"/>
      <w:jc w:val="both"/>
    </w:pPr>
    <w:rPr>
      <w:rFonts w:ascii="Arial" w:hAnsi="Arial"/>
    </w:rPr>
  </w:style>
  <w:style w:type="paragraph" w:styleId="Sangra2detindependiente">
    <w:name w:val="Body Text Indent 2"/>
    <w:basedOn w:val="Normal"/>
    <w:pPr>
      <w:ind w:left="360"/>
      <w:jc w:val="both"/>
    </w:pPr>
    <w:rPr>
      <w:rFonts w:ascii="Arial" w:hAnsi="Arial"/>
      <w:i/>
    </w:rPr>
  </w:style>
  <w:style w:type="paragraph" w:styleId="Sangra3detindependiente">
    <w:name w:val="Body Text Indent 3"/>
    <w:basedOn w:val="Normal"/>
    <w:pPr>
      <w:ind w:left="2127" w:hanging="2127"/>
      <w:jc w:val="both"/>
    </w:pPr>
    <w:rPr>
      <w:rFonts w:ascii="Arial" w:hAnsi="Arial"/>
    </w:rPr>
  </w:style>
  <w:style w:type="paragraph" w:styleId="Descripcin">
    <w:name w:val="caption"/>
    <w:basedOn w:val="Normal"/>
    <w:next w:val="Normal"/>
    <w:qFormat/>
    <w:pPr>
      <w:jc w:val="center"/>
    </w:pPr>
    <w:rPr>
      <w:rFonts w:ascii="Arial" w:hAnsi="Arial"/>
      <w:b/>
      <w:bCs/>
    </w:rPr>
  </w:style>
  <w:style w:type="paragraph" w:customStyle="1" w:styleId="Enunciado-0">
    <w:name w:val="Enunciado-0"/>
    <w:basedOn w:val="Normal"/>
    <w:pPr>
      <w:spacing w:before="120" w:line="240" w:lineRule="atLeast"/>
      <w:ind w:left="567" w:right="567"/>
      <w:jc w:val="both"/>
    </w:pPr>
    <w:rPr>
      <w:i/>
      <w:sz w:val="22"/>
      <w:lang w:val="es-ES"/>
    </w:rPr>
  </w:style>
  <w:style w:type="paragraph" w:customStyle="1" w:styleId="Supuesto-0">
    <w:name w:val="Supuesto-0"/>
    <w:basedOn w:val="Normal"/>
    <w:pPr>
      <w:spacing w:before="240" w:line="240" w:lineRule="atLeast"/>
      <w:ind w:left="391" w:hanging="391"/>
      <w:jc w:val="both"/>
    </w:pPr>
    <w:rPr>
      <w:bCs/>
      <w:iCs/>
      <w:sz w:val="22"/>
      <w:szCs w:val="24"/>
      <w:lang w:val="es-ES"/>
    </w:rPr>
  </w:style>
  <w:style w:type="paragraph" w:customStyle="1" w:styleId="Tit4">
    <w:name w:val="Tit4"/>
    <w:basedOn w:val="Ttulo3"/>
    <w:pPr>
      <w:keepNext w:val="0"/>
      <w:spacing w:before="240" w:after="120" w:line="280" w:lineRule="atLeast"/>
      <w:jc w:val="left"/>
    </w:pPr>
    <w:rPr>
      <w:rFonts w:ascii="Times New Roman" w:hAnsi="Times New Roman"/>
      <w:bCs/>
      <w:caps/>
      <w:sz w:val="22"/>
      <w:szCs w:val="27"/>
    </w:rPr>
  </w:style>
  <w:style w:type="paragraph" w:customStyle="1" w:styleId="Vieta-01">
    <w:name w:val="Viñeta-01"/>
    <w:basedOn w:val="Normal"/>
    <w:pPr>
      <w:numPr>
        <w:numId w:val="15"/>
      </w:numPr>
      <w:tabs>
        <w:tab w:val="num" w:pos="360"/>
      </w:tabs>
      <w:spacing w:before="120" w:line="240" w:lineRule="atLeast"/>
      <w:ind w:left="360" w:hanging="190"/>
      <w:jc w:val="both"/>
    </w:pPr>
    <w:rPr>
      <w:bCs/>
      <w:sz w:val="22"/>
      <w:szCs w:val="24"/>
      <w:lang w:val="es-ES"/>
    </w:rPr>
  </w:style>
  <w:style w:type="paragraph" w:customStyle="1" w:styleId="Apndice">
    <w:name w:val="Apéndice"/>
    <w:basedOn w:val="Ttulo1"/>
    <w:pPr>
      <w:numPr>
        <w:numId w:val="14"/>
      </w:numPr>
      <w:spacing w:before="3000" w:after="720"/>
      <w:jc w:val="right"/>
    </w:pPr>
    <w:rPr>
      <w:rFonts w:ascii="Times New Roman" w:hAnsi="Times New Roman"/>
      <w:bCs/>
      <w:kern w:val="32"/>
      <w:sz w:val="24"/>
      <w:szCs w:val="32"/>
      <w:lang w:val="es-ES"/>
    </w:rPr>
  </w:style>
  <w:style w:type="paragraph" w:customStyle="1" w:styleId="Apndice2">
    <w:name w:val="Apéndice2"/>
    <w:basedOn w:val="Ttulo2"/>
    <w:pPr>
      <w:keepNext w:val="0"/>
      <w:numPr>
        <w:ilvl w:val="1"/>
        <w:numId w:val="14"/>
      </w:numPr>
      <w:spacing w:before="280" w:after="240" w:line="320" w:lineRule="atLeast"/>
      <w:jc w:val="left"/>
    </w:pPr>
    <w:rPr>
      <w:rFonts w:ascii="Times New Roman" w:hAnsi="Times New Roman"/>
      <w:bCs/>
      <w:caps/>
      <w:sz w:val="26"/>
      <w:szCs w:val="48"/>
      <w:lang w:val="es-ES"/>
    </w:rPr>
  </w:style>
  <w:style w:type="paragraph" w:customStyle="1" w:styleId="Nombre-Captulo">
    <w:name w:val="Nombre-Capítulo"/>
    <w:basedOn w:val="Normal"/>
    <w:next w:val="Normal"/>
    <w:pPr>
      <w:pBdr>
        <w:bottom w:val="thickThinSmallGap" w:sz="24" w:space="1" w:color="auto"/>
      </w:pBdr>
      <w:spacing w:after="900"/>
      <w:jc w:val="right"/>
    </w:pPr>
    <w:rPr>
      <w:b/>
      <w:bCs/>
      <w:sz w:val="36"/>
      <w:szCs w:val="48"/>
      <w:lang w:val="es-ES"/>
    </w:rPr>
  </w:style>
  <w:style w:type="paragraph" w:styleId="Textoindependiente">
    <w:name w:val="Body Text"/>
    <w:basedOn w:val="Normal"/>
    <w:pPr>
      <w:jc w:val="both"/>
    </w:pPr>
    <w:rPr>
      <w:sz w:val="24"/>
      <w:szCs w:val="24"/>
      <w:lang w:val="es-ES"/>
    </w:rPr>
  </w:style>
  <w:style w:type="paragraph" w:customStyle="1" w:styleId="Vieta-1">
    <w:name w:val="Viñeta-1"/>
    <w:basedOn w:val="Normal"/>
    <w:pPr>
      <w:numPr>
        <w:numId w:val="19"/>
      </w:numPr>
      <w:tabs>
        <w:tab w:val="num" w:pos="900"/>
      </w:tabs>
      <w:spacing w:before="120" w:line="240" w:lineRule="exact"/>
      <w:ind w:left="900" w:right="11"/>
      <w:jc w:val="both"/>
    </w:pPr>
    <w:rPr>
      <w:bCs/>
      <w:sz w:val="22"/>
      <w:szCs w:val="24"/>
      <w:lang w:val="en-US" w:eastAsia="zh-CN"/>
    </w:rPr>
  </w:style>
  <w:style w:type="paragraph" w:customStyle="1" w:styleId="Lista-numero-1">
    <w:name w:val="Lista-numero-1"/>
    <w:basedOn w:val="Normal"/>
    <w:pPr>
      <w:numPr>
        <w:numId w:val="20"/>
      </w:numPr>
      <w:spacing w:before="120"/>
      <w:jc w:val="both"/>
    </w:pPr>
    <w:rPr>
      <w:iCs/>
      <w:sz w:val="22"/>
      <w:lang w:val="en-US" w:eastAsia="zh-CN"/>
    </w:rPr>
  </w:style>
  <w:style w:type="paragraph" w:styleId="Textoindependiente2">
    <w:name w:val="Body Text 2"/>
    <w:basedOn w:val="Normal"/>
    <w:pPr>
      <w:autoSpaceDE w:val="0"/>
      <w:autoSpaceDN w:val="0"/>
      <w:adjustRightInd w:val="0"/>
      <w:jc w:val="both"/>
    </w:pPr>
    <w:rPr>
      <w:rFonts w:ascii="Arial" w:hAnsi="Arial" w:cs="Arial"/>
      <w:sz w:val="23"/>
      <w:szCs w:val="23"/>
      <w:lang w:val="es-ES"/>
    </w:rPr>
  </w:style>
  <w:style w:type="paragraph" w:styleId="Textoindependiente3">
    <w:name w:val="Body Text 3"/>
    <w:basedOn w:val="Normal"/>
    <w:pPr>
      <w:spacing w:after="120"/>
    </w:pPr>
    <w:rPr>
      <w:sz w:val="24"/>
    </w:rPr>
  </w:style>
  <w:style w:type="table" w:styleId="Tablaconcuadrcula">
    <w:name w:val="Table Grid"/>
    <w:basedOn w:val="Tablanormal"/>
    <w:rsid w:val="001D0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843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808</Words>
  <Characters>4449</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Rosario Villanueva</dc:creator>
  <cp:keywords/>
  <cp:lastModifiedBy>Intel</cp:lastModifiedBy>
  <cp:revision>3</cp:revision>
  <cp:lastPrinted>2003-05-29T11:47:00Z</cp:lastPrinted>
  <dcterms:created xsi:type="dcterms:W3CDTF">2017-09-03T03:20:00Z</dcterms:created>
  <dcterms:modified xsi:type="dcterms:W3CDTF">2017-09-03T03:21:00Z</dcterms:modified>
</cp:coreProperties>
</file>