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51"/>
        <w:gridCol w:w="3728"/>
        <w:gridCol w:w="949"/>
        <w:gridCol w:w="851"/>
        <w:gridCol w:w="709"/>
        <w:gridCol w:w="1134"/>
      </w:tblGrid>
      <w:tr w:rsidR="001E3717" w:rsidTr="001E371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Gravedad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Código</w:t>
            </w:r>
          </w:p>
        </w:tc>
        <w:tc>
          <w:tcPr>
            <w:tcW w:w="37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Descripción</w:t>
            </w:r>
          </w:p>
        </w:tc>
        <w:tc>
          <w:tcPr>
            <w:tcW w:w="94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Proyecto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Archivo</w:t>
            </w:r>
          </w:p>
        </w:tc>
        <w:tc>
          <w:tcPr>
            <w:tcW w:w="7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Línea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Estado suprimido</w:t>
            </w:r>
          </w:p>
        </w:tc>
      </w:tr>
      <w:tr w:rsidR="001E3717" w:rsidTr="001E371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Error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7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No se pudo resolver la referencia COM "6ae44ff1-eccf-4a72-96ce-95bcd1ea2097", versión 13.0. El importador de bibliotecas de tipo detectó un error durante la comprobación de tipos. Intente la importación sin miembros de clase.</w:t>
            </w:r>
          </w:p>
        </w:tc>
        <w:tc>
          <w:tcPr>
            <w:tcW w:w="94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Fincas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E3717" w:rsidTr="001E371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Advertencia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7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Se encontraron conflictos entre diferentes versiones de "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CrystalDecisions.Shared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>" que no se pudieron resolver. Estos con</w:t>
            </w:r>
            <w:bookmarkStart w:id="0" w:name="_GoBack"/>
            <w:bookmarkEnd w:id="0"/>
            <w:r>
              <w:rPr>
                <w:rFonts w:ascii="Segoe UI" w:hAnsi="Segoe UI" w:cs="Segoe UI"/>
                <w:sz w:val="18"/>
                <w:szCs w:val="18"/>
              </w:rPr>
              <w:t>flictos de referencia se enumeran en el registro de compilación si su nivel de detalle está establecido como detallado.</w:t>
            </w:r>
          </w:p>
        </w:tc>
        <w:tc>
          <w:tcPr>
            <w:tcW w:w="94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Fincas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E3717" w:rsidTr="001E371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Advertencia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7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No se pudieron determinar las dependencias de la referencia COM "CRQUERYENGINE". Error al cargar la biblioteca de tipo/DLL. (Excepción de HRESULT: 0x80029C4A (TYPE_E_CANTLOADLIBRARY))</w:t>
            </w:r>
          </w:p>
        </w:tc>
        <w:tc>
          <w:tcPr>
            <w:tcW w:w="94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Fincas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E3717" w:rsidTr="001E371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Advertencia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7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No se pudo encontrar el componente '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REPORTRENDERERLib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>' al que se hace referencia.</w:t>
            </w:r>
          </w:p>
        </w:tc>
        <w:tc>
          <w:tcPr>
            <w:tcW w:w="94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Fincas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E3717" w:rsidTr="001E371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4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Advertencia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7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Procesando la referencia COM "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REPORTRENDERERLib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" desde la ruta de acceso "C:\Program Files (x86)\SAP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BusinessObjects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>\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Crystal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Reports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for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 .NET Framework 4.0\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Common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\SAP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BusinessObjects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 Enterprise XI 4.0\win64_x64\reportrenderer.dll". El contador de referencias en tiempo de ejecución no puede calcular las referencias de al menos uno de los argumentos para '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ISCRSubreportContext.get_ContainingGroupInfo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>'. Estos argumentos se pasarán como puntero y puede que requieran código no seguro para la manipulación.</w:t>
            </w:r>
          </w:p>
        </w:tc>
        <w:tc>
          <w:tcPr>
            <w:tcW w:w="94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Fincas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E3717" w:rsidRDefault="001E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5259ED" w:rsidRDefault="005259ED"/>
    <w:sectPr w:rsidR="005259ED" w:rsidSect="001E371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17"/>
    <w:rsid w:val="001E3717"/>
    <w:rsid w:val="002B229D"/>
    <w:rsid w:val="0052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2018-01-26T13:33:00Z</dcterms:created>
  <dcterms:modified xsi:type="dcterms:W3CDTF">2018-01-26T13:49:00Z</dcterms:modified>
</cp:coreProperties>
</file>