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2F" w:rsidRDefault="00A3292F" w:rsidP="00A3292F">
      <w:pPr>
        <w:spacing w:after="0"/>
      </w:pPr>
      <w:r>
        <w:t xml:space="preserve">Consulte el final de este mensaje para obtener más detalles sobre cómo invocar a la depuración </w:t>
      </w:r>
    </w:p>
    <w:p w:rsidR="00A3292F" w:rsidRDefault="00A3292F" w:rsidP="00A3292F">
      <w:pPr>
        <w:spacing w:after="0"/>
      </w:pPr>
      <w:proofErr w:type="spellStart"/>
      <w:r>
        <w:t>Just</w:t>
      </w:r>
      <w:proofErr w:type="spellEnd"/>
      <w:r>
        <w:t>-In-Time (JIT) en lugar de a este cuadro de diálogo.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************** Texto de la excepción **************</w:t>
      </w:r>
    </w:p>
    <w:p w:rsidR="00A3292F" w:rsidRDefault="00A3292F" w:rsidP="00A3292F">
      <w:pPr>
        <w:spacing w:after="0"/>
      </w:pPr>
      <w:proofErr w:type="spellStart"/>
      <w:r>
        <w:t>System.IO.FileNotFoundException</w:t>
      </w:r>
      <w:proofErr w:type="spellEnd"/>
      <w:r>
        <w:t>: No se puede cargar el archivo o ensamblado '</w:t>
      </w:r>
      <w:proofErr w:type="spellStart"/>
      <w:r>
        <w:t>MySql.Data</w:t>
      </w:r>
      <w:proofErr w:type="spellEnd"/>
      <w:r>
        <w:t xml:space="preserve">, </w:t>
      </w:r>
      <w:proofErr w:type="spellStart"/>
      <w:r>
        <w:t>Version</w:t>
      </w:r>
      <w:proofErr w:type="spellEnd"/>
      <w:r>
        <w:t xml:space="preserve">=8.0.19.0, Culture=neutral, </w:t>
      </w:r>
      <w:proofErr w:type="spellStart"/>
      <w:r>
        <w:t>PublicKeyToken</w:t>
      </w:r>
      <w:proofErr w:type="spellEnd"/>
      <w:r>
        <w:t>=c5687fc88969c44d' ni una de sus dependencias. El sistema no puede encontrar el archivo especificado.</w:t>
      </w:r>
    </w:p>
    <w:p w:rsidR="00A3292F" w:rsidRDefault="00A3292F" w:rsidP="00A3292F">
      <w:pPr>
        <w:spacing w:after="0"/>
      </w:pPr>
      <w:r>
        <w:t>Nombre de archivo: '</w:t>
      </w:r>
      <w:proofErr w:type="spellStart"/>
      <w:r>
        <w:t>MySql.Data</w:t>
      </w:r>
      <w:proofErr w:type="spellEnd"/>
      <w:r>
        <w:t xml:space="preserve">, </w:t>
      </w:r>
      <w:proofErr w:type="spellStart"/>
      <w:r>
        <w:t>Version</w:t>
      </w:r>
      <w:proofErr w:type="spellEnd"/>
      <w:r>
        <w:t xml:space="preserve">=8.0.19.0, Culture=neutral, </w:t>
      </w:r>
      <w:proofErr w:type="spellStart"/>
      <w:r>
        <w:t>PublicKeyToken</w:t>
      </w:r>
      <w:proofErr w:type="spellEnd"/>
      <w:r>
        <w:t>=c5687fc88969c44d'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BancoTotal.frmAcceso.btnAceptar_Click</w:t>
      </w:r>
      <w:proofErr w:type="spellEnd"/>
      <w:r>
        <w:t>(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sender</w:t>
      </w:r>
      <w:proofErr w:type="spellEnd"/>
      <w:r>
        <w:t xml:space="preserve">, </w:t>
      </w:r>
      <w:proofErr w:type="spellStart"/>
      <w:r>
        <w:t>EventArgs</w:t>
      </w:r>
      <w:proofErr w:type="spellEnd"/>
      <w:r>
        <w:t xml:space="preserve"> e)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System.Windows.Forms.Control.OnClick</w:t>
      </w:r>
      <w:proofErr w:type="spellEnd"/>
      <w:r>
        <w:t>(</w:t>
      </w:r>
      <w:proofErr w:type="spellStart"/>
      <w:r>
        <w:t>EventArgs</w:t>
      </w:r>
      <w:proofErr w:type="spellEnd"/>
      <w:r>
        <w:t xml:space="preserve"> e)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System.Windows.Forms.Button.OnClick</w:t>
      </w:r>
      <w:proofErr w:type="spellEnd"/>
      <w:r>
        <w:t>(</w:t>
      </w:r>
      <w:proofErr w:type="spellStart"/>
      <w:r>
        <w:t>EventArgs</w:t>
      </w:r>
      <w:proofErr w:type="spellEnd"/>
      <w:r>
        <w:t xml:space="preserve"> e)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System.Windows.Forms.Button.PerformClick</w:t>
      </w:r>
      <w:proofErr w:type="spellEnd"/>
      <w:r>
        <w:t>()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System.Windows.Forms.Form.ProcessDialogKey</w:t>
      </w:r>
      <w:proofErr w:type="spellEnd"/>
      <w:r>
        <w:t>(</w:t>
      </w:r>
      <w:proofErr w:type="spellStart"/>
      <w:r>
        <w:t>Keys</w:t>
      </w:r>
      <w:proofErr w:type="spellEnd"/>
      <w:r>
        <w:t xml:space="preserve"> </w:t>
      </w:r>
      <w:proofErr w:type="spellStart"/>
      <w:r>
        <w:t>keyData</w:t>
      </w:r>
      <w:proofErr w:type="spellEnd"/>
      <w:r>
        <w:t>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</w:t>
      </w:r>
      <w:proofErr w:type="spellStart"/>
      <w:r>
        <w:t>System.Windows.Forms.Control.PreProcessMessage</w:t>
      </w:r>
      <w:proofErr w:type="spellEnd"/>
      <w:r>
        <w:t>(</w:t>
      </w:r>
      <w:proofErr w:type="spellStart"/>
      <w:r>
        <w:t>Message</w:t>
      </w:r>
      <w:proofErr w:type="spellEnd"/>
      <w:r>
        <w:t xml:space="preserve">&amp; </w:t>
      </w:r>
      <w:proofErr w:type="spellStart"/>
      <w:r>
        <w:t>msg</w:t>
      </w:r>
      <w:proofErr w:type="spellEnd"/>
      <w:r>
        <w:t>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System.Windows.Forms.Control.PreProcessControlMessageInternal(Control target, </w:t>
      </w:r>
      <w:proofErr w:type="spellStart"/>
      <w:r>
        <w:t>Message</w:t>
      </w:r>
      <w:proofErr w:type="spellEnd"/>
      <w:r>
        <w:t xml:space="preserve">&amp; </w:t>
      </w:r>
      <w:proofErr w:type="spellStart"/>
      <w:r>
        <w:t>msg</w:t>
      </w:r>
      <w:proofErr w:type="spellEnd"/>
      <w:r>
        <w:t>)</w:t>
      </w:r>
    </w:p>
    <w:p w:rsidR="00A3292F" w:rsidRDefault="00A3292F" w:rsidP="00A3292F">
      <w:pPr>
        <w:spacing w:after="0"/>
      </w:pPr>
      <w:r>
        <w:t xml:space="preserve">   </w:t>
      </w:r>
      <w:proofErr w:type="gramStart"/>
      <w:r>
        <w:t>en</w:t>
      </w:r>
      <w:proofErr w:type="gramEnd"/>
      <w:r>
        <w:t xml:space="preserve"> System.Windows.Forms.Application.ThreadContext.PreTranslateMessage(MSG&amp; </w:t>
      </w:r>
      <w:proofErr w:type="spellStart"/>
      <w:r>
        <w:t>msg</w:t>
      </w:r>
      <w:proofErr w:type="spellEnd"/>
      <w:r>
        <w:t>)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AVS: El registro del enlace de ensamblado está desactivado.</w:t>
      </w:r>
    </w:p>
    <w:p w:rsidR="00A3292F" w:rsidRDefault="00A3292F" w:rsidP="00A3292F">
      <w:pPr>
        <w:spacing w:after="0"/>
      </w:pPr>
      <w:r>
        <w:t>Para habilitar el registro de errores del enlace de ensamblado, establezca el valor de Registro [HKLM\Software\Microsoft\</w:t>
      </w:r>
      <w:proofErr w:type="spellStart"/>
      <w:r>
        <w:t>Fusion</w:t>
      </w:r>
      <w:proofErr w:type="gramStart"/>
      <w:r>
        <w:t>!EnableLog</w:t>
      </w:r>
      <w:proofErr w:type="spellEnd"/>
      <w:proofErr w:type="gramEnd"/>
      <w:r>
        <w:t>] (DWORD) como 1.</w:t>
      </w:r>
    </w:p>
    <w:p w:rsidR="00A3292F" w:rsidRDefault="00A3292F" w:rsidP="00A3292F">
      <w:pPr>
        <w:spacing w:after="0"/>
      </w:pPr>
      <w:r>
        <w:t>Nota: existe una disminución del rendimiento asociada registro de errores del enlace de ensamblado.</w:t>
      </w:r>
    </w:p>
    <w:p w:rsidR="00A3292F" w:rsidRDefault="00A3292F" w:rsidP="00A3292F">
      <w:pPr>
        <w:spacing w:after="0"/>
      </w:pPr>
      <w:r>
        <w:t>Para desactivar esta característica, elimine el valor de Registro [HKLM\Software\Microsoft\</w:t>
      </w:r>
      <w:proofErr w:type="spellStart"/>
      <w:r>
        <w:t>Fusion</w:t>
      </w:r>
      <w:proofErr w:type="gramStart"/>
      <w:r>
        <w:t>!EnableLog</w:t>
      </w:r>
      <w:proofErr w:type="spellEnd"/>
      <w:proofErr w:type="gramEnd"/>
      <w:r>
        <w:t>].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************** Ensamblados cargados **************</w:t>
      </w:r>
    </w:p>
    <w:p w:rsidR="00A3292F" w:rsidRDefault="00A3292F" w:rsidP="00A3292F">
      <w:pPr>
        <w:spacing w:after="0"/>
      </w:pPr>
      <w:proofErr w:type="spellStart"/>
      <w:proofErr w:type="gramStart"/>
      <w:r>
        <w:t>mscorlib</w:t>
      </w:r>
      <w:proofErr w:type="spellEnd"/>
      <w:proofErr w:type="gram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file:///C:/Windows/Microsoft.NET/Framework64/v4.0.30319/mscorlib.dll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BancoTotal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1.0.0.0</w:t>
      </w:r>
    </w:p>
    <w:p w:rsidR="00A3292F" w:rsidRDefault="00A3292F" w:rsidP="00A3292F">
      <w:pPr>
        <w:spacing w:after="0"/>
      </w:pPr>
      <w:r>
        <w:t xml:space="preserve">    Versión Win32: 1.0.0.0</w:t>
      </w:r>
    </w:p>
    <w:p w:rsidR="00A3292F" w:rsidRDefault="00A3292F" w:rsidP="00A3292F">
      <w:pPr>
        <w:spacing w:after="0"/>
      </w:pPr>
      <w:r>
        <w:t xml:space="preserve">    Código base: file:///C:/Users/Usuario/Desktop/BancoTotal.exe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Microsoft.VisualBasic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10.0.0.0</w:t>
      </w:r>
    </w:p>
    <w:p w:rsidR="00A3292F" w:rsidRDefault="00A3292F" w:rsidP="00A3292F">
      <w:pPr>
        <w:spacing w:after="0"/>
      </w:pPr>
      <w:r>
        <w:t xml:space="preserve">    Versión Win32: 14.6.79.0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file:///C:/Windows/Microsoft.Net/assembly/GAC_MSIL/Microsoft.VisualBasic/v4.0_10.0.0.0__b03f5f7f11d50a3a/Microsoft.VisualBasic.dll</w:t>
      </w:r>
    </w:p>
    <w:p w:rsidR="00A3292F" w:rsidRDefault="00A3292F" w:rsidP="00A3292F">
      <w:pPr>
        <w:spacing w:after="0"/>
      </w:pPr>
      <w:r>
        <w:lastRenderedPageBreak/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file:///C:/Windows/Microsoft.Net/assembly/GAC_MSIL/System/v4.0_4.0.0.0__b77a5c561934e089/System.dll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System.Core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file:///C:/Windows/Microsoft.Net/assembly/GAC_MSIL/System.Core/v4.0_4.0.0.0__b77a5c561934e089/System.Core.dll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System.Windows.Forms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file:///C:/Windows/Microsoft.Net/assembly/GAC_MSIL/System.Windows.Forms/v4.0_4.0.0.0__b77a5c561934e089/System.Windows.Forms.dll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System.Drawing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file:///C:/Windows/Microsoft.Net/assembly/GAC_MSIL/System.Drawing/v4.0_4.0.0.0__b03f5f7f11d50a3a/System.Drawing.dll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System.Configuration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file:///C:/Windows/Microsoft.Net/assembly/GAC_MSIL/System.Configuration/v4.0_4.0.0.0__b03f5f7f11d50a3a/System.Configuration.dll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System.Xml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file:///C:/Windows/Microsoft.Net/assembly/GAC_MSIL/System.Xml/v4.0_4.0.0.0__b77a5c561934e089/System.Xml.dll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System.Runtime.Remoting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lastRenderedPageBreak/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file:///C:/Windows/Microsoft.Net/assembly/GAC_MSIL/System.Runtime.Remoting/v4.0_4.0.0.0__b77a5c561934e089/System.Runtime.Remoting.dll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System.Windows.Forms.resources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file:///C:/Windows/Microsoft.Net/assembly/GAC_MSIL/System.Windows.Forms.resources/v4.0_4.0.0.0_es_b77a5c561934e089/System.Windows.Forms.resources.dll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  <w:proofErr w:type="spellStart"/>
      <w:r>
        <w:t>mscorlib.resources</w:t>
      </w:r>
      <w:proofErr w:type="spellEnd"/>
    </w:p>
    <w:p w:rsidR="00A3292F" w:rsidRDefault="00A3292F" w:rsidP="00A3292F">
      <w:pPr>
        <w:spacing w:after="0"/>
      </w:pPr>
      <w:r>
        <w:t xml:space="preserve">    Versión del ensamblado: 4.0.0.0</w:t>
      </w:r>
    </w:p>
    <w:p w:rsidR="00A3292F" w:rsidRDefault="00A3292F" w:rsidP="00A3292F">
      <w:pPr>
        <w:spacing w:after="0"/>
      </w:pPr>
      <w:r>
        <w:t xml:space="preserve">    Versión Win32: 4.6.1055.0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by</w:t>
      </w:r>
      <w:proofErr w:type="spellEnd"/>
      <w:r>
        <w:t>: NETFXREL2</w:t>
      </w:r>
    </w:p>
    <w:p w:rsidR="00A3292F" w:rsidRDefault="00A3292F" w:rsidP="00A3292F">
      <w:pPr>
        <w:spacing w:after="0"/>
      </w:pPr>
      <w:r>
        <w:t xml:space="preserve">    Código base: file:///C:/Windows/Microsoft.Net/assembly/GAC_MSIL/mscorlib.resources/v4.0_4.0.0.0_es_b77a5c561934e089/mscorlib.resources.dll</w:t>
      </w:r>
    </w:p>
    <w:p w:rsidR="00A3292F" w:rsidRDefault="00A3292F" w:rsidP="00A3292F">
      <w:pPr>
        <w:spacing w:after="0"/>
      </w:pPr>
      <w:r>
        <w:t>----------------------------------------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************** Depuración JIT **************</w:t>
      </w:r>
    </w:p>
    <w:p w:rsidR="00A3292F" w:rsidRDefault="00A3292F" w:rsidP="00A3292F">
      <w:pPr>
        <w:spacing w:after="0"/>
      </w:pPr>
      <w:r>
        <w:t xml:space="preserve">Para habilitar la depuración </w:t>
      </w:r>
      <w:proofErr w:type="spellStart"/>
      <w:r>
        <w:t>Just</w:t>
      </w:r>
      <w:proofErr w:type="spellEnd"/>
      <w:r>
        <w:t xml:space="preserve"> In Time (JIT), el archivo de configuración de esta</w:t>
      </w:r>
    </w:p>
    <w:p w:rsidR="00A3292F" w:rsidRDefault="00A3292F" w:rsidP="00A3292F">
      <w:pPr>
        <w:spacing w:after="0"/>
      </w:pPr>
      <w:proofErr w:type="gramStart"/>
      <w:r>
        <w:t>aplicación</w:t>
      </w:r>
      <w:proofErr w:type="gramEnd"/>
      <w:r>
        <w:t xml:space="preserve"> o equipo (</w:t>
      </w:r>
      <w:proofErr w:type="spellStart"/>
      <w:r>
        <w:t>machine.config</w:t>
      </w:r>
      <w:proofErr w:type="spellEnd"/>
      <w:r>
        <w:t>) debe tener el</w:t>
      </w:r>
    </w:p>
    <w:p w:rsidR="00A3292F" w:rsidRDefault="00A3292F" w:rsidP="00A3292F">
      <w:pPr>
        <w:spacing w:after="0"/>
      </w:pPr>
      <w:proofErr w:type="gramStart"/>
      <w:r>
        <w:t>valor</w:t>
      </w:r>
      <w:proofErr w:type="gramEnd"/>
      <w:r>
        <w:t xml:space="preserve"> </w:t>
      </w:r>
      <w:proofErr w:type="spellStart"/>
      <w:r>
        <w:t>jitDebugging</w:t>
      </w:r>
      <w:proofErr w:type="spellEnd"/>
      <w:r>
        <w:t xml:space="preserve"> establecido en la sección </w:t>
      </w:r>
      <w:proofErr w:type="spellStart"/>
      <w:r>
        <w:t>system.windows.forms</w:t>
      </w:r>
      <w:proofErr w:type="spellEnd"/>
      <w:r>
        <w:t>.</w:t>
      </w:r>
    </w:p>
    <w:p w:rsidR="00A3292F" w:rsidRDefault="00A3292F" w:rsidP="00A3292F">
      <w:pPr>
        <w:spacing w:after="0"/>
      </w:pPr>
      <w:r>
        <w:t>La aplicación también se debe compilar con la depuración</w:t>
      </w:r>
    </w:p>
    <w:p w:rsidR="00A3292F" w:rsidRDefault="00A3292F" w:rsidP="00A3292F">
      <w:pPr>
        <w:spacing w:after="0"/>
      </w:pPr>
      <w:proofErr w:type="gramStart"/>
      <w:r>
        <w:t>habilitada</w:t>
      </w:r>
      <w:proofErr w:type="gramEnd"/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Por ejemplo: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&lt;</w:t>
      </w:r>
      <w:proofErr w:type="spellStart"/>
      <w:proofErr w:type="gramStart"/>
      <w:r>
        <w:t>configuration</w:t>
      </w:r>
      <w:proofErr w:type="spellEnd"/>
      <w:proofErr w:type="gramEnd"/>
      <w:r>
        <w:t>&gt;</w:t>
      </w:r>
    </w:p>
    <w:p w:rsidR="00A3292F" w:rsidRDefault="00A3292F" w:rsidP="00A3292F">
      <w:pPr>
        <w:spacing w:after="0"/>
      </w:pPr>
      <w:r>
        <w:t xml:space="preserve">    &lt;</w:t>
      </w:r>
      <w:proofErr w:type="spellStart"/>
      <w:r>
        <w:t>system.windows.forms</w:t>
      </w:r>
      <w:proofErr w:type="spellEnd"/>
      <w:r>
        <w:t xml:space="preserve"> </w:t>
      </w:r>
      <w:proofErr w:type="spellStart"/>
      <w:r>
        <w:t>jitDebugging</w:t>
      </w:r>
      <w:proofErr w:type="spellEnd"/>
      <w:r>
        <w:t>="true" /&gt;</w:t>
      </w:r>
    </w:p>
    <w:p w:rsidR="00A3292F" w:rsidRDefault="00A3292F" w:rsidP="00A3292F">
      <w:pPr>
        <w:spacing w:after="0"/>
      </w:pPr>
      <w:r>
        <w:t>&lt;/</w:t>
      </w:r>
      <w:proofErr w:type="spellStart"/>
      <w:proofErr w:type="gramStart"/>
      <w:r>
        <w:t>configuration</w:t>
      </w:r>
      <w:proofErr w:type="spellEnd"/>
      <w:proofErr w:type="gramEnd"/>
      <w:r>
        <w:t>&gt;</w:t>
      </w:r>
    </w:p>
    <w:p w:rsidR="00A3292F" w:rsidRDefault="00A3292F" w:rsidP="00A3292F">
      <w:pPr>
        <w:spacing w:after="0"/>
      </w:pPr>
    </w:p>
    <w:p w:rsidR="00A3292F" w:rsidRDefault="00A3292F" w:rsidP="00A3292F">
      <w:pPr>
        <w:spacing w:after="0"/>
      </w:pPr>
      <w:r>
        <w:t>Cuando esté habilitada la depuración JIT, cualquier excepción no controlada</w:t>
      </w:r>
    </w:p>
    <w:p w:rsidR="00A3292F" w:rsidRDefault="00A3292F" w:rsidP="00A3292F">
      <w:pPr>
        <w:spacing w:after="0"/>
      </w:pPr>
      <w:proofErr w:type="gramStart"/>
      <w:r>
        <w:t>se</w:t>
      </w:r>
      <w:proofErr w:type="gramEnd"/>
      <w:r>
        <w:t xml:space="preserve"> enviará al depurador JIT registrado en el equipo</w:t>
      </w:r>
    </w:p>
    <w:p w:rsidR="00F25EB6" w:rsidRDefault="00A3292F" w:rsidP="00A3292F">
      <w:pPr>
        <w:spacing w:after="0"/>
      </w:pPr>
      <w:r>
        <w:t>en lugar de controlarlo mediante el cuadro de diálogo.</w:t>
      </w:r>
      <w:bookmarkStart w:id="0" w:name="_GoBack"/>
      <w:bookmarkEnd w:id="0"/>
    </w:p>
    <w:sectPr w:rsidR="00F25E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2F"/>
    <w:rsid w:val="00A3292F"/>
    <w:rsid w:val="00ED7660"/>
    <w:rsid w:val="00F2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834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2020-11-07T21:26:00Z</dcterms:created>
  <dcterms:modified xsi:type="dcterms:W3CDTF">2020-11-07T21:39:00Z</dcterms:modified>
</cp:coreProperties>
</file>